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B7E4">
      <w:pPr>
        <w:spacing w:line="360" w:lineRule="auto"/>
        <w:rPr>
          <w:rFonts w:asciiTheme="minorEastAsia" w:hAnsiTheme="minorEastAsia" w:eastAsiaTheme="minorEastAsia"/>
          <w:b/>
          <w:kern w:val="0"/>
          <w:sz w:val="44"/>
          <w:szCs w:val="44"/>
        </w:rPr>
      </w:pPr>
    </w:p>
    <w:p w14:paraId="165BFA74">
      <w:pPr>
        <w:adjustRightInd w:val="0"/>
        <w:snapToGrid w:val="0"/>
        <w:spacing w:line="560" w:lineRule="exact"/>
        <w:rPr>
          <w:rFonts w:ascii="方正小标宋_GBK" w:hAnsi="方正小标宋_GBK" w:eastAsia="方正小标宋_GBK" w:cs="方正小标宋_GBK"/>
          <w:bCs/>
          <w:spacing w:val="-11"/>
          <w:kern w:val="0"/>
          <w:sz w:val="44"/>
          <w:szCs w:val="44"/>
        </w:rPr>
      </w:pPr>
      <w:r>
        <w:rPr>
          <w:rFonts w:hint="eastAsia" w:ascii="方正小标宋_GBK" w:hAnsi="方正小标宋_GBK" w:eastAsia="方正小标宋_GBK" w:cs="方正小标宋_GBK"/>
          <w:bCs/>
          <w:spacing w:val="-17"/>
          <w:kern w:val="0"/>
          <w:sz w:val="44"/>
          <w:szCs w:val="44"/>
        </w:rPr>
        <w:t>《</w:t>
      </w:r>
      <w:r>
        <w:rPr>
          <w:rFonts w:hint="eastAsia" w:ascii="方正小标宋简体" w:eastAsia="方正小标宋简体" w:hAnsiTheme="minorEastAsia"/>
          <w:bCs/>
          <w:kern w:val="0"/>
          <w:sz w:val="44"/>
          <w:szCs w:val="44"/>
        </w:rPr>
        <w:t>广州市社会科学院年度档案归档和增量、存量档案数字化（2026）</w:t>
      </w:r>
      <w:r>
        <w:rPr>
          <w:rFonts w:hint="eastAsia" w:ascii="方正小标宋_GBK" w:hAnsi="方正小标宋_GBK" w:eastAsia="方正小标宋_GBK" w:cs="方正小标宋_GBK"/>
          <w:bCs/>
          <w:spacing w:val="-11"/>
          <w:kern w:val="0"/>
          <w:sz w:val="44"/>
          <w:szCs w:val="44"/>
        </w:rPr>
        <w:t>》项目采购公告</w:t>
      </w:r>
    </w:p>
    <w:p w14:paraId="429FB5EA">
      <w:pPr>
        <w:rPr>
          <w:rFonts w:ascii="方正小标宋_GBK" w:hAnsi="方正小标宋_GBK" w:eastAsia="方正小标宋_GBK" w:cs="方正小标宋_GBK"/>
          <w:kern w:val="0"/>
          <w:sz w:val="44"/>
          <w:szCs w:val="44"/>
        </w:rPr>
      </w:pPr>
    </w:p>
    <w:p w14:paraId="0F631E9E">
      <w:pPr>
        <w:autoSpaceDE w:val="0"/>
        <w:autoSpaceDN w:val="0"/>
        <w:spacing w:line="480" w:lineRule="exact"/>
        <w:ind w:firstLine="640" w:firstLineChars="200"/>
        <w:jc w:val="both"/>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广州市社会科学院（采购人）对“广州市社会科学院年度档案归档和增量、存量档案数字化（2026）”项目进行采购，现请符合相关要求及资质的公司报价。</w:t>
      </w:r>
    </w:p>
    <w:p w14:paraId="27183803">
      <w:pPr>
        <w:autoSpaceDE w:val="0"/>
        <w:autoSpaceDN w:val="0"/>
        <w:spacing w:line="360" w:lineRule="auto"/>
        <w:ind w:firstLine="600" w:firstLineChars="200"/>
        <w:jc w:val="left"/>
        <w:rPr>
          <w:rFonts w:ascii="黑体" w:hAnsi="黑体" w:eastAsia="黑体" w:cs="黑体"/>
          <w:sz w:val="32"/>
          <w:szCs w:val="32"/>
          <w:lang w:val="zh-CN"/>
        </w:rPr>
      </w:pPr>
      <w:r>
        <w:rPr>
          <w:rFonts w:hint="eastAsia" w:ascii="黑体" w:hAnsi="黑体" w:eastAsia="黑体" w:cs="黑体"/>
          <w:sz w:val="30"/>
          <w:szCs w:val="30"/>
          <w:lang w:val="zh-CN"/>
        </w:rPr>
        <w:t xml:space="preserve"> </w:t>
      </w:r>
      <w:r>
        <w:rPr>
          <w:rFonts w:hint="eastAsia" w:ascii="黑体" w:hAnsi="黑体" w:eastAsia="黑体" w:cs="黑体"/>
          <w:sz w:val="32"/>
          <w:szCs w:val="32"/>
          <w:lang w:val="zh-CN"/>
        </w:rPr>
        <w:t>一、采购项目名称</w:t>
      </w:r>
    </w:p>
    <w:p w14:paraId="0B9478F9">
      <w:pPr>
        <w:autoSpaceDE w:val="0"/>
        <w:autoSpaceDN w:val="0"/>
        <w:spacing w:line="480" w:lineRule="exact"/>
        <w:ind w:firstLine="640" w:firstLineChars="200"/>
        <w:jc w:val="both"/>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《广州市社会科学院年度档案归档和增量、存量档案数字化（2026）》项目</w:t>
      </w:r>
    </w:p>
    <w:p w14:paraId="60E994CF">
      <w:pPr>
        <w:autoSpaceDE w:val="0"/>
        <w:autoSpaceDN w:val="0"/>
        <w:spacing w:line="360" w:lineRule="auto"/>
        <w:ind w:firstLine="640" w:firstLineChars="200"/>
        <w:jc w:val="left"/>
        <w:rPr>
          <w:rFonts w:asciiTheme="minorEastAsia" w:hAnsiTheme="minorEastAsia" w:eastAsiaTheme="minorEastAsia"/>
          <w:sz w:val="32"/>
          <w:szCs w:val="32"/>
          <w:lang w:val="zh-CN"/>
        </w:rPr>
      </w:pPr>
      <w:r>
        <w:rPr>
          <w:rFonts w:hint="eastAsia" w:ascii="黑体" w:hAnsi="黑体" w:eastAsia="黑体" w:cs="黑体"/>
          <w:sz w:val="32"/>
          <w:szCs w:val="32"/>
          <w:lang w:val="zh-CN"/>
        </w:rPr>
        <w:t>二、项目背景及内容需求</w:t>
      </w:r>
    </w:p>
    <w:p w14:paraId="3597CC1E">
      <w:pPr>
        <w:autoSpaceDE w:val="0"/>
        <w:autoSpaceDN w:val="0"/>
        <w:spacing w:line="480" w:lineRule="exact"/>
        <w:ind w:firstLine="640" w:firstLineChars="200"/>
        <w:jc w:val="both"/>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中华人民共和国档案法》《机关档案管理规定》《档案检查工作办法》等有关规定，结合我院实际，需要对我院2025年度、2026年度产生的档案进行整理归档、数字化，对部分室藏存量档案进行数字化，并协助我院完成《关于印发广州市档案馆2025-2027年档案接收计划的通知》要求进馆档案事项。</w:t>
      </w:r>
    </w:p>
    <w:p w14:paraId="4C5ABEAA">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_GB2312" w:hAnsi="仿宋_GB2312" w:eastAsia="仿宋_GB2312" w:cs="仿宋_GB2312"/>
          <w:kern w:val="0"/>
          <w:sz w:val="32"/>
          <w:szCs w:val="32"/>
          <w:lang w:val="zh-CN"/>
        </w:rPr>
        <w:t>按照应归尽归原则，按照我院档案综合管理分类方案和档案保管期限表规定要求，对照《广州市社会科学院年度档案归档和增量、存量档案数字化（2026）》项目清单，对应归档文件进行分类整理、编制档号、数据著录、整理成件（卷）、装订入库等，并完成数字化，档案数字化复制件要求图像清晰、完整，每张扫描图片要进行检查、校正，遇档案页面有破损、不清晰时，应对相关部分进行修缮和复印修</w:t>
      </w:r>
      <w:r>
        <w:rPr>
          <w:rFonts w:hint="eastAsia" w:ascii="仿宋_GB2312" w:hAnsi="仿宋_GB2312" w:eastAsia="仿宋_GB2312" w:cs="仿宋_GB2312"/>
          <w:kern w:val="0"/>
          <w:sz w:val="32"/>
          <w:szCs w:val="32"/>
        </w:rPr>
        <w:t>复。</w:t>
      </w:r>
      <w:r>
        <w:rPr>
          <w:rFonts w:hint="eastAsia" w:ascii="仿宋_GB2312" w:hAnsi="仿宋_GB2312" w:eastAsia="仿宋_GB2312" w:cs="仿宋_GB2312"/>
          <w:kern w:val="0"/>
          <w:sz w:val="32"/>
          <w:szCs w:val="32"/>
          <w:u w:val="single"/>
        </w:rPr>
        <w:t>项目需安排1名人员作为联系人，对档案标准化相关工作做出及时响应。</w:t>
      </w:r>
      <w:r>
        <w:rPr>
          <w:rFonts w:hint="eastAsia" w:ascii="仿宋_GB2312" w:hAnsi="仿宋_GB2312" w:eastAsia="仿宋_GB2312" w:cs="仿宋_GB2312"/>
          <w:kern w:val="0"/>
          <w:sz w:val="32"/>
          <w:szCs w:val="32"/>
        </w:rPr>
        <w:t>项目应于</w:t>
      </w:r>
      <w:r>
        <w:rPr>
          <w:rFonts w:hint="eastAsia" w:ascii="仿宋_GB2312" w:hAnsi="仿宋_GB2312" w:eastAsia="仿宋_GB2312" w:cs="仿宋_GB2312"/>
          <w:b/>
          <w:bCs/>
          <w:kern w:val="0"/>
          <w:sz w:val="32"/>
          <w:szCs w:val="32"/>
        </w:rPr>
        <w:t>2027年8月30日</w:t>
      </w:r>
      <w:r>
        <w:rPr>
          <w:rFonts w:hint="eastAsia" w:ascii="仿宋_GB2312" w:hAnsi="仿宋_GB2312" w:eastAsia="仿宋_GB2312" w:cs="仿宋_GB2312"/>
          <w:kern w:val="0"/>
          <w:sz w:val="32"/>
          <w:szCs w:val="32"/>
        </w:rPr>
        <w:t>前完成，其中上年度产生的档案归档应按照档案法规定分别于</w:t>
      </w:r>
      <w:r>
        <w:rPr>
          <w:rFonts w:hint="eastAsia" w:ascii="仿宋_GB2312" w:hAnsi="仿宋_GB2312" w:eastAsia="仿宋_GB2312" w:cs="仿宋_GB2312"/>
          <w:b/>
          <w:bCs/>
          <w:kern w:val="0"/>
          <w:sz w:val="32"/>
          <w:szCs w:val="32"/>
        </w:rPr>
        <w:t>当年6月30日</w:t>
      </w:r>
      <w:r>
        <w:rPr>
          <w:rFonts w:hint="eastAsia" w:ascii="仿宋_GB2312" w:hAnsi="仿宋_GB2312" w:eastAsia="仿宋_GB2312" w:cs="仿宋_GB2312"/>
          <w:kern w:val="0"/>
          <w:sz w:val="32"/>
          <w:szCs w:val="32"/>
        </w:rPr>
        <w:t>前完成，并达到验收标准。</w:t>
      </w:r>
    </w:p>
    <w:p w14:paraId="4D13DA2B">
      <w:pPr>
        <w:autoSpaceDE w:val="0"/>
        <w:autoSpaceDN w:val="0"/>
        <w:spacing w:line="360" w:lineRule="auto"/>
        <w:jc w:val="both"/>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 xml:space="preserve">    </w:t>
      </w:r>
      <w:r>
        <w:rPr>
          <w:rFonts w:hint="eastAsia" w:ascii="黑体" w:hAnsi="黑体" w:eastAsia="黑体" w:cs="黑体"/>
          <w:sz w:val="32"/>
          <w:szCs w:val="32"/>
          <w:lang w:val="zh-CN"/>
        </w:rPr>
        <w:t>三、项目参考及依据的标准</w:t>
      </w:r>
    </w:p>
    <w:p w14:paraId="1ED07BEE">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按照档案行业规范标准，（包括但不限于）以下规定和技术标准要求，进行整理归档，保证如扫描、图像处理、编目、数据著录、文件整理、装订等环节的质量控制。</w:t>
      </w:r>
    </w:p>
    <w:p w14:paraId="0081FBC7">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1.《中华人民共和国档案法》；</w:t>
      </w:r>
    </w:p>
    <w:p w14:paraId="0CE01B48">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2.《档案与文件收集利用条例》；</w:t>
      </w:r>
    </w:p>
    <w:p w14:paraId="652C5C12">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3.《电子文件归档与电子档案管理规范》（GB/T 18894-2016）；</w:t>
      </w:r>
    </w:p>
    <w:p w14:paraId="0FCAA919">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4.《纸质档案数字化规范》（DA/T31—2017）；</w:t>
      </w:r>
    </w:p>
    <w:p w14:paraId="0B598D5E">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5.《档案著录规则》（DA/T18-2022）；</w:t>
      </w:r>
    </w:p>
    <w:p w14:paraId="5943C1D4">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6.《档案修裱技术规范》（DA/T25-2022）；</w:t>
      </w:r>
    </w:p>
    <w:p w14:paraId="04245ED5">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7.《广州市档案局关于机关档案三合一制度实施后的补充通知》（穗档函〔2025〕47号）</w:t>
      </w:r>
    </w:p>
    <w:p w14:paraId="423CD413">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8.《档案服务外包工作规范》第1部分总则、第2部分档案数字化服务、第4部分档案整理。</w:t>
      </w:r>
    </w:p>
    <w:p w14:paraId="2AC87358">
      <w:pPr>
        <w:autoSpaceDE w:val="0"/>
        <w:autoSpaceDN w:val="0"/>
        <w:spacing w:line="480" w:lineRule="exact"/>
        <w:ind w:firstLine="640" w:firstLineChars="200"/>
        <w:jc w:val="both"/>
        <w:rPr>
          <w:rFonts w:ascii="黑体" w:hAnsi="黑体" w:eastAsia="黑体" w:cs="黑体"/>
          <w:kern w:val="0"/>
          <w:sz w:val="32"/>
          <w:szCs w:val="32"/>
        </w:rPr>
      </w:pPr>
      <w:r>
        <w:rPr>
          <w:rFonts w:hint="eastAsia" w:ascii="黑体" w:hAnsi="黑体" w:eastAsia="黑体" w:cs="黑体"/>
          <w:kern w:val="0"/>
          <w:sz w:val="32"/>
          <w:szCs w:val="32"/>
        </w:rPr>
        <w:t>四、项目限价要求</w:t>
      </w:r>
    </w:p>
    <w:p w14:paraId="5F642C8E">
      <w:pPr>
        <w:autoSpaceDE w:val="0"/>
        <w:autoSpaceDN w:val="0"/>
        <w:spacing w:line="480" w:lineRule="exact"/>
        <w:ind w:firstLine="616" w:firstLineChars="200"/>
        <w:jc w:val="both"/>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1.项目预算最高限价：人民币贰拾叁万元（￥：230000元）</w:t>
      </w:r>
    </w:p>
    <w:p w14:paraId="0F07B462">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2.为保证项目信息安全、质量达标，供应商报价低于最高限价70%的，必须在投标文件中对报价理由做合理的解释说明（解释说明不充分视为投标无效）。</w:t>
      </w:r>
    </w:p>
    <w:p w14:paraId="7A1510E9">
      <w:pPr>
        <w:autoSpaceDE w:val="0"/>
        <w:autoSpaceDN w:val="0"/>
        <w:spacing w:line="480" w:lineRule="exact"/>
        <w:ind w:firstLine="600"/>
        <w:jc w:val="both"/>
        <w:rPr>
          <w:rFonts w:ascii="黑体" w:hAnsi="黑体" w:eastAsia="黑体" w:cs="黑体"/>
          <w:kern w:val="0"/>
          <w:sz w:val="32"/>
          <w:szCs w:val="32"/>
        </w:rPr>
      </w:pPr>
      <w:r>
        <w:rPr>
          <w:rFonts w:hint="eastAsia" w:ascii="黑体" w:hAnsi="黑体" w:eastAsia="黑体" w:cs="黑体"/>
          <w:kern w:val="0"/>
          <w:sz w:val="32"/>
          <w:szCs w:val="32"/>
        </w:rPr>
        <w:t>五、</w:t>
      </w:r>
      <w:r>
        <w:rPr>
          <w:rFonts w:ascii="Times New Roman" w:hAnsi="Times New Roman" w:eastAsia="黑体"/>
          <w:sz w:val="32"/>
          <w:szCs w:val="32"/>
        </w:rPr>
        <w:t>报价人资质条件</w:t>
      </w:r>
    </w:p>
    <w:p w14:paraId="1A90E2BC">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1.依法注册成立，具有《档案服务外包工作规范》规定相应的经营执照、相关资质和许可证明，具有涉密数字化加工资质。</w:t>
      </w:r>
    </w:p>
    <w:p w14:paraId="62088ECC">
      <w:pPr>
        <w:autoSpaceDE w:val="0"/>
        <w:autoSpaceDN w:val="0"/>
        <w:spacing w:line="48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2.服务团队人员具有档案外包服务职责所必需的专业能力、经验和职业素养。</w:t>
      </w:r>
    </w:p>
    <w:p w14:paraId="5E896DED">
      <w:pPr>
        <w:wordWrap w:val="0"/>
        <w:adjustRightInd w:val="0"/>
        <w:snapToGrid w:val="0"/>
        <w:spacing w:line="560" w:lineRule="exact"/>
        <w:ind w:firstLine="640" w:firstLineChars="200"/>
        <w:jc w:val="both"/>
        <w:rPr>
          <w:rFonts w:ascii="黑体" w:hAnsi="黑体" w:eastAsia="黑体" w:cs="黑体"/>
          <w:sz w:val="32"/>
          <w:szCs w:val="32"/>
        </w:rPr>
      </w:pPr>
      <w:r>
        <w:rPr>
          <w:rFonts w:hint="eastAsia" w:ascii="黑体" w:hAnsi="黑体" w:eastAsia="黑体" w:cs="黑体"/>
          <w:kern w:val="0"/>
          <w:sz w:val="32"/>
          <w:szCs w:val="32"/>
        </w:rPr>
        <w:t>六、</w:t>
      </w:r>
      <w:r>
        <w:rPr>
          <w:rFonts w:hint="eastAsia" w:ascii="黑体" w:hAnsi="黑体" w:eastAsia="黑体" w:cs="黑体"/>
          <w:sz w:val="32"/>
          <w:szCs w:val="32"/>
        </w:rPr>
        <w:t>报名提交资料及要求</w:t>
      </w:r>
    </w:p>
    <w:p w14:paraId="2B02C3A1">
      <w:pPr>
        <w:wordWrap w:val="0"/>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1.法人资格证明、营业执照副本复印件、组织机构代码</w:t>
      </w:r>
      <w:r>
        <w:rPr>
          <w:rFonts w:hint="eastAsia" w:ascii="仿宋_GB2312" w:eastAsia="仿宋_GB2312"/>
          <w:spacing w:val="-6"/>
          <w:sz w:val="32"/>
          <w:szCs w:val="32"/>
        </w:rPr>
        <w:t>复印件及税务登记证复印件、必要人员身份证件复印件等《档</w:t>
      </w:r>
      <w:r>
        <w:rPr>
          <w:rFonts w:hint="eastAsia" w:ascii="仿宋_GB2312" w:eastAsia="仿宋_GB2312"/>
          <w:sz w:val="32"/>
          <w:szCs w:val="32"/>
        </w:rPr>
        <w:t>案服务外包工作规范》所要求的资料，均需加盖企业公章。</w:t>
      </w:r>
    </w:p>
    <w:p w14:paraId="64686CA1">
      <w:pPr>
        <w:wordWrap w:val="0"/>
        <w:adjustRightInd w:val="0"/>
        <w:snapToGrid w:val="0"/>
        <w:spacing w:line="560" w:lineRule="exact"/>
        <w:ind w:firstLine="640" w:firstLineChars="200"/>
        <w:jc w:val="both"/>
      </w:pPr>
      <w:r>
        <w:rPr>
          <w:rFonts w:hint="eastAsia" w:ascii="仿宋_GB2312" w:eastAsia="仿宋_GB2312"/>
          <w:sz w:val="32"/>
          <w:szCs w:val="32"/>
        </w:rPr>
        <w:t>2.对项目质量和售后服务的承诺。</w:t>
      </w:r>
    </w:p>
    <w:p w14:paraId="46B9FD5F">
      <w:pPr>
        <w:autoSpaceDE w:val="0"/>
        <w:autoSpaceDN w:val="0"/>
        <w:spacing w:line="480" w:lineRule="exact"/>
        <w:ind w:firstLine="600"/>
        <w:jc w:val="both"/>
        <w:rPr>
          <w:rFonts w:asciiTheme="minorEastAsia" w:hAnsiTheme="minorEastAsia" w:eastAsiaTheme="minorEastAsia"/>
          <w:kern w:val="0"/>
          <w:sz w:val="32"/>
          <w:szCs w:val="32"/>
        </w:rPr>
      </w:pPr>
      <w:r>
        <w:rPr>
          <w:rFonts w:hint="eastAsia" w:ascii="黑体" w:hAnsi="黑体" w:eastAsia="黑体" w:cs="黑体"/>
          <w:kern w:val="0"/>
          <w:sz w:val="32"/>
          <w:szCs w:val="32"/>
        </w:rPr>
        <w:t>七、采购项目截止时间</w:t>
      </w:r>
    </w:p>
    <w:p w14:paraId="7C523F36">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项目报价文件采用邮寄投递方式，截止时间为</w:t>
      </w:r>
      <w:r>
        <w:rPr>
          <w:rFonts w:hint="eastAsia" w:ascii="仿宋" w:hAnsi="仿宋" w:eastAsia="仿宋" w:cs="仿宋"/>
          <w:b/>
          <w:bCs/>
          <w:kern w:val="0"/>
          <w:sz w:val="32"/>
          <w:szCs w:val="32"/>
        </w:rPr>
        <w:t>2026年4</w:t>
      </w:r>
      <w:r>
        <w:rPr>
          <w:rFonts w:hint="eastAsia" w:ascii="仿宋" w:hAnsi="仿宋" w:eastAsia="仿宋" w:cs="仿宋"/>
          <w:b/>
          <w:bCs/>
          <w:spacing w:val="-6"/>
          <w:kern w:val="0"/>
          <w:sz w:val="32"/>
          <w:szCs w:val="32"/>
        </w:rPr>
        <w:t>月7日18时</w:t>
      </w:r>
      <w:r>
        <w:rPr>
          <w:rFonts w:hint="eastAsia" w:ascii="仿宋" w:hAnsi="仿宋" w:eastAsia="仿宋" w:cs="仿宋"/>
          <w:spacing w:val="-6"/>
          <w:kern w:val="0"/>
          <w:sz w:val="32"/>
          <w:szCs w:val="32"/>
        </w:rPr>
        <w:t>前，请将报价文件一式2份，其</w:t>
      </w:r>
      <w:r>
        <w:rPr>
          <w:rFonts w:hint="eastAsia" w:ascii="仿宋" w:hAnsi="仿宋" w:eastAsia="仿宋" w:cs="仿宋"/>
          <w:kern w:val="0"/>
          <w:sz w:val="32"/>
          <w:szCs w:val="32"/>
        </w:rPr>
        <w:t>中1份正本，1份副本，密封后在封面上盖上正本或副本字样。</w:t>
      </w:r>
    </w:p>
    <w:p w14:paraId="32754219">
      <w:pPr>
        <w:autoSpaceDE w:val="0"/>
        <w:autoSpaceDN w:val="0"/>
        <w:spacing w:line="480" w:lineRule="exact"/>
        <w:ind w:firstLine="600"/>
        <w:jc w:val="both"/>
        <w:rPr>
          <w:rFonts w:ascii="黑体" w:hAnsi="黑体" w:eastAsia="黑体" w:cs="黑体"/>
          <w:kern w:val="0"/>
          <w:sz w:val="32"/>
          <w:szCs w:val="32"/>
        </w:rPr>
      </w:pPr>
      <w:r>
        <w:rPr>
          <w:rFonts w:hint="eastAsia" w:ascii="黑体" w:hAnsi="黑体" w:eastAsia="黑体" w:cs="黑体"/>
          <w:kern w:val="0"/>
          <w:sz w:val="32"/>
          <w:szCs w:val="32"/>
        </w:rPr>
        <w:t>八、评审时间</w:t>
      </w:r>
    </w:p>
    <w:p w14:paraId="3D15DE55">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（一）评审时间</w:t>
      </w:r>
    </w:p>
    <w:p w14:paraId="43C4D29D">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2026年4月中旬前</w:t>
      </w:r>
    </w:p>
    <w:p w14:paraId="55834CB3">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（二）评审地点</w:t>
      </w:r>
    </w:p>
    <w:p w14:paraId="11A79ED5">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广州市白云区云城街润云路119号办公楼</w:t>
      </w:r>
    </w:p>
    <w:p w14:paraId="1034D54D">
      <w:pPr>
        <w:autoSpaceDE w:val="0"/>
        <w:autoSpaceDN w:val="0"/>
        <w:spacing w:line="480" w:lineRule="exact"/>
        <w:ind w:firstLine="640" w:firstLineChars="200"/>
        <w:jc w:val="both"/>
        <w:rPr>
          <w:rFonts w:ascii="黑体" w:hAnsi="黑体" w:eastAsia="黑体" w:cs="黑体"/>
          <w:kern w:val="0"/>
          <w:sz w:val="32"/>
          <w:szCs w:val="32"/>
        </w:rPr>
      </w:pPr>
      <w:r>
        <w:rPr>
          <w:rFonts w:hint="eastAsia" w:ascii="黑体" w:hAnsi="黑体" w:eastAsia="黑体" w:cs="黑体"/>
          <w:kern w:val="0"/>
          <w:sz w:val="32"/>
          <w:szCs w:val="32"/>
        </w:rPr>
        <w:t>九、采购人地址</w:t>
      </w:r>
    </w:p>
    <w:p w14:paraId="0A62232D">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采购人：广州市社会科学院</w:t>
      </w:r>
    </w:p>
    <w:p w14:paraId="56AB5FE8">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地址：广州市白云区云城街润云路119号</w:t>
      </w:r>
    </w:p>
    <w:p w14:paraId="12191AD5">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投递地址：广州市白云区润云路119号广州市社会科学院档案室</w:t>
      </w:r>
      <w:r>
        <w:rPr>
          <w:rFonts w:hint="eastAsia" w:ascii="仿宋" w:hAnsi="仿宋" w:eastAsia="仿宋" w:cs="仿宋"/>
          <w:kern w:val="0"/>
          <w:sz w:val="32"/>
          <w:szCs w:val="32"/>
          <w:highlight w:val="none"/>
        </w:rPr>
        <w:t>（霍老师收）</w:t>
      </w:r>
    </w:p>
    <w:p w14:paraId="3AE3593F">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联系电话：020-86464733</w:t>
      </w:r>
      <w:bookmarkStart w:id="0" w:name="_GoBack"/>
      <w:bookmarkEnd w:id="0"/>
    </w:p>
    <w:p w14:paraId="27025650">
      <w:pPr>
        <w:autoSpaceDE w:val="0"/>
        <w:autoSpaceDN w:val="0"/>
        <w:spacing w:line="480" w:lineRule="exact"/>
        <w:ind w:firstLine="640" w:firstLineChars="200"/>
        <w:jc w:val="both"/>
        <w:rPr>
          <w:rFonts w:ascii="黑体" w:hAnsi="黑体" w:eastAsia="黑体" w:cs="黑体"/>
          <w:kern w:val="0"/>
          <w:sz w:val="32"/>
          <w:szCs w:val="32"/>
        </w:rPr>
      </w:pPr>
      <w:r>
        <w:rPr>
          <w:rFonts w:hint="eastAsia" w:ascii="黑体" w:hAnsi="黑体" w:eastAsia="黑体" w:cs="黑体"/>
          <w:kern w:val="0"/>
          <w:sz w:val="32"/>
          <w:szCs w:val="32"/>
        </w:rPr>
        <w:t>十、其他</w:t>
      </w:r>
    </w:p>
    <w:p w14:paraId="057ACE65">
      <w:pPr>
        <w:autoSpaceDE w:val="0"/>
        <w:autoSpaceDN w:val="0"/>
        <w:spacing w:line="48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本公告最终解释权归采购方所有。</w:t>
      </w:r>
    </w:p>
    <w:p w14:paraId="4C7175E5">
      <w:pPr>
        <w:autoSpaceDE w:val="0"/>
        <w:autoSpaceDN w:val="0"/>
        <w:spacing w:line="480" w:lineRule="exact"/>
        <w:ind w:left="1598" w:leftChars="304" w:hanging="960" w:hangingChars="300"/>
        <w:jc w:val="both"/>
        <w:rPr>
          <w:rFonts w:ascii="仿宋" w:hAnsi="仿宋" w:eastAsia="仿宋" w:cs="仿宋"/>
          <w:kern w:val="0"/>
          <w:sz w:val="32"/>
          <w:szCs w:val="32"/>
          <w:lang w:val="zh-CN"/>
        </w:rPr>
      </w:pPr>
      <w:r>
        <w:rPr>
          <w:rFonts w:hint="eastAsia" w:ascii="仿宋" w:hAnsi="仿宋" w:eastAsia="仿宋" w:cs="仿宋"/>
          <w:kern w:val="0"/>
          <w:sz w:val="32"/>
          <w:szCs w:val="32"/>
        </w:rPr>
        <w:t>附件：1.</w:t>
      </w:r>
      <w:r>
        <w:rPr>
          <w:rFonts w:hint="eastAsia" w:ascii="仿宋" w:hAnsi="仿宋" w:eastAsia="仿宋" w:cs="仿宋"/>
          <w:spacing w:val="-6"/>
          <w:kern w:val="0"/>
          <w:sz w:val="32"/>
          <w:szCs w:val="32"/>
        </w:rPr>
        <w:t>《广州市社会科学院年度档案归档和增量、存量档案数字化（2026）》</w:t>
      </w:r>
      <w:r>
        <w:rPr>
          <w:rFonts w:hint="eastAsia" w:ascii="仿宋" w:hAnsi="仿宋" w:eastAsia="仿宋" w:cs="仿宋"/>
          <w:kern w:val="0"/>
          <w:sz w:val="32"/>
          <w:szCs w:val="32"/>
        </w:rPr>
        <w:t>项目</w:t>
      </w:r>
      <w:r>
        <w:rPr>
          <w:rFonts w:hint="eastAsia" w:ascii="仿宋" w:hAnsi="仿宋" w:eastAsia="仿宋" w:cs="仿宋"/>
          <w:kern w:val="0"/>
          <w:sz w:val="32"/>
          <w:szCs w:val="32"/>
          <w:lang w:val="zh-CN"/>
        </w:rPr>
        <w:t>清单</w:t>
      </w:r>
    </w:p>
    <w:p w14:paraId="03A43F8A">
      <w:pPr>
        <w:autoSpaceDE w:val="0"/>
        <w:autoSpaceDN w:val="0"/>
        <w:spacing w:line="480" w:lineRule="exact"/>
        <w:ind w:firstLine="1600" w:firstLineChars="500"/>
        <w:jc w:val="both"/>
      </w:pPr>
      <w:r>
        <w:rPr>
          <w:rFonts w:hint="eastAsia" w:ascii="仿宋" w:hAnsi="仿宋" w:eastAsia="仿宋" w:cs="仿宋"/>
          <w:kern w:val="0"/>
          <w:sz w:val="32"/>
          <w:szCs w:val="32"/>
        </w:rPr>
        <w:t>2.报价文件要求</w:t>
      </w:r>
    </w:p>
    <w:p w14:paraId="130A5FCD">
      <w:pPr>
        <w:autoSpaceDE w:val="0"/>
        <w:autoSpaceDN w:val="0"/>
        <w:spacing w:line="480" w:lineRule="exact"/>
        <w:ind w:firstLine="1540" w:firstLineChars="500"/>
        <w:jc w:val="both"/>
        <w:rPr>
          <w:rFonts w:ascii="仿宋" w:hAnsi="仿宋" w:eastAsia="仿宋" w:cs="仿宋"/>
          <w:spacing w:val="-6"/>
          <w:kern w:val="0"/>
          <w:sz w:val="32"/>
          <w:szCs w:val="32"/>
        </w:rPr>
      </w:pPr>
      <w:r>
        <w:rPr>
          <w:rFonts w:hint="eastAsia" w:ascii="仿宋" w:hAnsi="仿宋" w:eastAsia="仿宋" w:cs="仿宋"/>
          <w:spacing w:val="-6"/>
          <w:kern w:val="0"/>
          <w:sz w:val="32"/>
          <w:szCs w:val="32"/>
        </w:rPr>
        <w:t xml:space="preserve">                    广州市社会科学院办公室</w:t>
      </w:r>
    </w:p>
    <w:p w14:paraId="38137131">
      <w:pPr>
        <w:autoSpaceDE w:val="0"/>
        <w:autoSpaceDN w:val="0"/>
        <w:spacing w:line="480" w:lineRule="exact"/>
        <w:ind w:firstLine="1540" w:firstLineChars="500"/>
        <w:jc w:val="both"/>
        <w:rPr>
          <w:rFonts w:ascii="仿宋" w:hAnsi="仿宋" w:eastAsia="仿宋" w:cs="仿宋"/>
          <w:spacing w:val="-6"/>
          <w:kern w:val="0"/>
          <w:sz w:val="32"/>
          <w:szCs w:val="32"/>
        </w:rPr>
      </w:pPr>
      <w:r>
        <w:rPr>
          <w:rFonts w:hint="eastAsia" w:ascii="仿宋" w:hAnsi="仿宋" w:eastAsia="仿宋" w:cs="仿宋"/>
          <w:spacing w:val="-6"/>
          <w:kern w:val="0"/>
          <w:sz w:val="32"/>
          <w:szCs w:val="32"/>
        </w:rPr>
        <w:t xml:space="preserve">                         2026年3月26日</w:t>
      </w:r>
    </w:p>
    <w:tbl>
      <w:tblPr>
        <w:tblStyle w:val="7"/>
        <w:tblpPr w:leftFromText="180" w:rightFromText="180" w:vertAnchor="page" w:horzAnchor="page" w:tblpX="1794" w:tblpY="2331"/>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83"/>
        <w:gridCol w:w="986"/>
        <w:gridCol w:w="1106"/>
        <w:gridCol w:w="1020"/>
        <w:gridCol w:w="1011"/>
        <w:gridCol w:w="1000"/>
        <w:gridCol w:w="2395"/>
      </w:tblGrid>
      <w:tr w14:paraId="1CAB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512" w:type="dxa"/>
            <w:gridSpan w:val="3"/>
            <w:tcBorders>
              <w:top w:val="nil"/>
              <w:left w:val="nil"/>
              <w:bottom w:val="nil"/>
              <w:right w:val="nil"/>
            </w:tcBorders>
            <w:vAlign w:val="center"/>
          </w:tcPr>
          <w:p w14:paraId="5AE7C2B1">
            <w:pPr>
              <w:jc w:val="both"/>
              <w:rPr>
                <w:rFonts w:ascii="仿宋" w:hAnsi="仿宋" w:eastAsia="仿宋"/>
                <w:sz w:val="24"/>
                <w:szCs w:val="24"/>
              </w:rPr>
            </w:pPr>
            <w:r>
              <w:rPr>
                <w:rFonts w:hint="eastAsia" w:ascii="黑体" w:hAnsi="黑体" w:eastAsia="黑体" w:cs="黑体"/>
                <w:kern w:val="0"/>
                <w:sz w:val="32"/>
                <w:szCs w:val="32"/>
              </w:rPr>
              <w:t>附件1</w:t>
            </w:r>
          </w:p>
        </w:tc>
        <w:tc>
          <w:tcPr>
            <w:tcW w:w="1106" w:type="dxa"/>
            <w:tcBorders>
              <w:top w:val="nil"/>
              <w:left w:val="nil"/>
              <w:bottom w:val="nil"/>
              <w:right w:val="nil"/>
            </w:tcBorders>
            <w:vAlign w:val="center"/>
          </w:tcPr>
          <w:p w14:paraId="03A898DB">
            <w:pPr>
              <w:rPr>
                <w:rFonts w:ascii="仿宋" w:hAnsi="仿宋" w:eastAsia="仿宋"/>
                <w:sz w:val="24"/>
                <w:szCs w:val="24"/>
              </w:rPr>
            </w:pPr>
          </w:p>
        </w:tc>
        <w:tc>
          <w:tcPr>
            <w:tcW w:w="1020" w:type="dxa"/>
            <w:tcBorders>
              <w:top w:val="nil"/>
              <w:left w:val="nil"/>
              <w:bottom w:val="nil"/>
              <w:right w:val="nil"/>
            </w:tcBorders>
            <w:vAlign w:val="center"/>
          </w:tcPr>
          <w:p w14:paraId="48B8AAA5">
            <w:pPr>
              <w:rPr>
                <w:rFonts w:ascii="仿宋" w:hAnsi="仿宋" w:eastAsia="仿宋"/>
                <w:sz w:val="24"/>
                <w:szCs w:val="24"/>
              </w:rPr>
            </w:pPr>
          </w:p>
        </w:tc>
        <w:tc>
          <w:tcPr>
            <w:tcW w:w="1011" w:type="dxa"/>
            <w:tcBorders>
              <w:top w:val="nil"/>
              <w:left w:val="nil"/>
              <w:bottom w:val="nil"/>
              <w:right w:val="nil"/>
            </w:tcBorders>
            <w:vAlign w:val="center"/>
          </w:tcPr>
          <w:p w14:paraId="1F087C02">
            <w:pPr>
              <w:rPr>
                <w:rFonts w:ascii="仿宋" w:hAnsi="仿宋" w:eastAsia="仿宋"/>
                <w:sz w:val="24"/>
                <w:szCs w:val="24"/>
              </w:rPr>
            </w:pPr>
          </w:p>
        </w:tc>
        <w:tc>
          <w:tcPr>
            <w:tcW w:w="1000" w:type="dxa"/>
            <w:tcBorders>
              <w:top w:val="nil"/>
              <w:left w:val="nil"/>
              <w:bottom w:val="nil"/>
              <w:right w:val="nil"/>
            </w:tcBorders>
            <w:vAlign w:val="center"/>
          </w:tcPr>
          <w:p w14:paraId="51F72BB3">
            <w:pPr>
              <w:rPr>
                <w:rFonts w:ascii="仿宋" w:hAnsi="仿宋" w:eastAsia="仿宋"/>
                <w:sz w:val="24"/>
                <w:szCs w:val="24"/>
              </w:rPr>
            </w:pPr>
          </w:p>
        </w:tc>
        <w:tc>
          <w:tcPr>
            <w:tcW w:w="2395" w:type="dxa"/>
            <w:tcBorders>
              <w:top w:val="nil"/>
              <w:left w:val="nil"/>
              <w:bottom w:val="nil"/>
              <w:right w:val="nil"/>
            </w:tcBorders>
            <w:vAlign w:val="center"/>
          </w:tcPr>
          <w:p w14:paraId="058856A6">
            <w:pPr>
              <w:rPr>
                <w:rFonts w:ascii="仿宋" w:hAnsi="仿宋" w:eastAsia="仿宋"/>
                <w:sz w:val="24"/>
                <w:szCs w:val="24"/>
              </w:rPr>
            </w:pPr>
          </w:p>
        </w:tc>
      </w:tr>
      <w:tr w14:paraId="6831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044" w:type="dxa"/>
            <w:gridSpan w:val="8"/>
            <w:tcBorders>
              <w:top w:val="nil"/>
              <w:left w:val="nil"/>
              <w:bottom w:val="single" w:color="auto" w:sz="4" w:space="0"/>
              <w:right w:val="nil"/>
            </w:tcBorders>
            <w:vAlign w:val="center"/>
          </w:tcPr>
          <w:p w14:paraId="7E1B76A5">
            <w:pPr>
              <w:pStyle w:val="2"/>
              <w:snapToGrid w:val="0"/>
              <w:jc w:val="center"/>
              <w:rPr>
                <w:rFonts w:asciiTheme="minorEastAsia" w:hAnsiTheme="minorEastAsia" w:eastAsiaTheme="minorEastAsia"/>
                <w:kern w:val="0"/>
                <w:sz w:val="30"/>
                <w:szCs w:val="30"/>
                <w:lang w:val="zh-CN"/>
              </w:rPr>
            </w:pPr>
            <w:r>
              <w:rPr>
                <w:rFonts w:hint="eastAsia" w:asciiTheme="minorEastAsia" w:hAnsiTheme="minorEastAsia" w:eastAsiaTheme="minorEastAsia"/>
                <w:kern w:val="0"/>
                <w:sz w:val="30"/>
                <w:szCs w:val="30"/>
              </w:rPr>
              <w:t>《</w:t>
            </w:r>
            <w:r>
              <w:rPr>
                <w:rFonts w:hint="eastAsia" w:asciiTheme="minorEastAsia" w:hAnsiTheme="minorEastAsia" w:eastAsiaTheme="minorEastAsia"/>
                <w:kern w:val="0"/>
                <w:sz w:val="28"/>
                <w:szCs w:val="28"/>
              </w:rPr>
              <w:t>广州市社会科学院年度档案归档和增量、存量档案数字化（2026）</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项目</w:t>
            </w:r>
            <w:r>
              <w:rPr>
                <w:rFonts w:hint="eastAsia" w:asciiTheme="minorEastAsia" w:hAnsiTheme="minorEastAsia" w:eastAsiaTheme="minorEastAsia"/>
                <w:kern w:val="0"/>
                <w:sz w:val="28"/>
                <w:szCs w:val="28"/>
                <w:lang w:val="zh-CN"/>
              </w:rPr>
              <w:t>清单</w:t>
            </w:r>
          </w:p>
          <w:p w14:paraId="52B24312">
            <w:pPr>
              <w:rPr>
                <w:rFonts w:ascii="仿宋" w:hAnsi="仿宋" w:eastAsia="仿宋"/>
                <w:sz w:val="24"/>
                <w:szCs w:val="24"/>
              </w:rPr>
            </w:pPr>
          </w:p>
        </w:tc>
      </w:tr>
      <w:tr w14:paraId="29E5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743" w:type="dxa"/>
            <w:tcBorders>
              <w:top w:val="single" w:color="auto" w:sz="4" w:space="0"/>
              <w:right w:val="single" w:color="auto" w:sz="4" w:space="0"/>
            </w:tcBorders>
            <w:vAlign w:val="center"/>
          </w:tcPr>
          <w:p w14:paraId="567ECBA9">
            <w:pPr>
              <w:jc w:val="both"/>
              <w:rPr>
                <w:rFonts w:ascii="仿宋" w:hAnsi="仿宋" w:eastAsia="仿宋"/>
                <w:sz w:val="24"/>
                <w:szCs w:val="24"/>
              </w:rPr>
            </w:pPr>
            <w:r>
              <w:rPr>
                <w:rFonts w:hint="eastAsia" w:ascii="仿宋" w:hAnsi="仿宋" w:eastAsia="仿宋"/>
                <w:sz w:val="24"/>
                <w:szCs w:val="24"/>
              </w:rPr>
              <w:t>序号</w:t>
            </w:r>
          </w:p>
        </w:tc>
        <w:tc>
          <w:tcPr>
            <w:tcW w:w="1769" w:type="dxa"/>
            <w:gridSpan w:val="2"/>
            <w:tcBorders>
              <w:top w:val="single" w:color="auto" w:sz="4" w:space="0"/>
              <w:left w:val="single" w:color="auto" w:sz="4" w:space="0"/>
              <w:right w:val="single" w:color="auto" w:sz="4" w:space="0"/>
            </w:tcBorders>
            <w:vAlign w:val="center"/>
          </w:tcPr>
          <w:p w14:paraId="5D990D0F">
            <w:pPr>
              <w:rPr>
                <w:rFonts w:ascii="仿宋" w:hAnsi="仿宋" w:eastAsia="仿宋"/>
                <w:sz w:val="24"/>
                <w:szCs w:val="24"/>
              </w:rPr>
            </w:pPr>
            <w:r>
              <w:rPr>
                <w:rFonts w:hint="eastAsia" w:ascii="仿宋" w:hAnsi="仿宋" w:eastAsia="仿宋"/>
                <w:sz w:val="24"/>
                <w:szCs w:val="24"/>
              </w:rPr>
              <w:t>档案门类</w:t>
            </w:r>
          </w:p>
        </w:tc>
        <w:tc>
          <w:tcPr>
            <w:tcW w:w="1106" w:type="dxa"/>
            <w:tcBorders>
              <w:top w:val="single" w:color="auto" w:sz="4" w:space="0"/>
              <w:left w:val="single" w:color="auto" w:sz="4" w:space="0"/>
              <w:right w:val="single" w:color="auto" w:sz="4" w:space="0"/>
            </w:tcBorders>
            <w:vAlign w:val="center"/>
          </w:tcPr>
          <w:p w14:paraId="48D8CE8C">
            <w:pPr>
              <w:rPr>
                <w:rFonts w:ascii="仿宋" w:hAnsi="仿宋" w:eastAsia="仿宋"/>
                <w:sz w:val="24"/>
                <w:szCs w:val="24"/>
              </w:rPr>
            </w:pPr>
            <w:r>
              <w:rPr>
                <w:rFonts w:hint="eastAsia" w:ascii="仿宋" w:hAnsi="仿宋" w:eastAsia="仿宋"/>
                <w:sz w:val="24"/>
                <w:szCs w:val="24"/>
              </w:rPr>
              <w:t>件/卷</w:t>
            </w:r>
          </w:p>
        </w:tc>
        <w:tc>
          <w:tcPr>
            <w:tcW w:w="1020" w:type="dxa"/>
            <w:tcBorders>
              <w:top w:val="single" w:color="auto" w:sz="4" w:space="0"/>
              <w:left w:val="single" w:color="auto" w:sz="4" w:space="0"/>
              <w:right w:val="single" w:color="auto" w:sz="4" w:space="0"/>
            </w:tcBorders>
            <w:vAlign w:val="center"/>
          </w:tcPr>
          <w:p w14:paraId="53DD657A">
            <w:pPr>
              <w:rPr>
                <w:rFonts w:ascii="仿宋" w:hAnsi="仿宋" w:eastAsia="仿宋"/>
                <w:sz w:val="24"/>
                <w:szCs w:val="24"/>
              </w:rPr>
            </w:pPr>
            <w:r>
              <w:rPr>
                <w:rFonts w:hint="eastAsia" w:ascii="仿宋" w:hAnsi="仿宋" w:eastAsia="仿宋"/>
                <w:sz w:val="24"/>
                <w:szCs w:val="24"/>
              </w:rPr>
              <w:t>数量</w:t>
            </w:r>
          </w:p>
        </w:tc>
        <w:tc>
          <w:tcPr>
            <w:tcW w:w="1011" w:type="dxa"/>
            <w:tcBorders>
              <w:top w:val="single" w:color="auto" w:sz="4" w:space="0"/>
              <w:left w:val="single" w:color="auto" w:sz="4" w:space="0"/>
              <w:right w:val="single" w:color="auto" w:sz="4" w:space="0"/>
            </w:tcBorders>
            <w:vAlign w:val="center"/>
          </w:tcPr>
          <w:p w14:paraId="65172817">
            <w:pPr>
              <w:rPr>
                <w:rFonts w:ascii="仿宋" w:hAnsi="仿宋" w:eastAsia="仿宋"/>
                <w:sz w:val="24"/>
                <w:szCs w:val="24"/>
              </w:rPr>
            </w:pPr>
            <w:r>
              <w:rPr>
                <w:rFonts w:hint="eastAsia" w:ascii="仿宋" w:hAnsi="仿宋" w:eastAsia="仿宋"/>
                <w:sz w:val="24"/>
                <w:szCs w:val="24"/>
              </w:rPr>
              <w:t>单价（元）</w:t>
            </w:r>
          </w:p>
        </w:tc>
        <w:tc>
          <w:tcPr>
            <w:tcW w:w="1000" w:type="dxa"/>
            <w:tcBorders>
              <w:top w:val="single" w:color="auto" w:sz="4" w:space="0"/>
              <w:left w:val="single" w:color="auto" w:sz="4" w:space="0"/>
              <w:right w:val="single" w:color="auto" w:sz="4" w:space="0"/>
            </w:tcBorders>
            <w:vAlign w:val="center"/>
          </w:tcPr>
          <w:p w14:paraId="0425AB4A">
            <w:pPr>
              <w:rPr>
                <w:rFonts w:ascii="仿宋" w:hAnsi="仿宋" w:eastAsia="仿宋"/>
                <w:sz w:val="24"/>
                <w:szCs w:val="24"/>
              </w:rPr>
            </w:pPr>
            <w:r>
              <w:rPr>
                <w:rFonts w:hint="eastAsia" w:ascii="仿宋" w:hAnsi="仿宋" w:eastAsia="仿宋"/>
                <w:sz w:val="24"/>
                <w:szCs w:val="24"/>
              </w:rPr>
              <w:t>金额（元）</w:t>
            </w:r>
          </w:p>
        </w:tc>
        <w:tc>
          <w:tcPr>
            <w:tcW w:w="2395" w:type="dxa"/>
            <w:tcBorders>
              <w:top w:val="single" w:color="auto" w:sz="4" w:space="0"/>
              <w:left w:val="single" w:color="auto" w:sz="4" w:space="0"/>
            </w:tcBorders>
            <w:vAlign w:val="center"/>
          </w:tcPr>
          <w:p w14:paraId="4826BF11">
            <w:pPr>
              <w:rPr>
                <w:rFonts w:ascii="仿宋" w:hAnsi="仿宋" w:eastAsia="仿宋"/>
                <w:sz w:val="24"/>
                <w:szCs w:val="24"/>
              </w:rPr>
            </w:pPr>
            <w:r>
              <w:rPr>
                <w:rFonts w:hint="eastAsia" w:ascii="仿宋" w:hAnsi="仿宋" w:eastAsia="仿宋"/>
                <w:sz w:val="24"/>
                <w:szCs w:val="24"/>
              </w:rPr>
              <w:t>备注</w:t>
            </w:r>
          </w:p>
        </w:tc>
      </w:tr>
      <w:tr w14:paraId="3775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43" w:type="dxa"/>
            <w:tcBorders>
              <w:tl2br w:val="nil"/>
              <w:tr2bl w:val="nil"/>
            </w:tcBorders>
            <w:vAlign w:val="center"/>
          </w:tcPr>
          <w:p w14:paraId="112930C2">
            <w:pPr>
              <w:rPr>
                <w:rFonts w:ascii="仿宋" w:hAnsi="仿宋" w:eastAsia="仿宋"/>
                <w:sz w:val="24"/>
                <w:szCs w:val="24"/>
              </w:rPr>
            </w:pPr>
            <w:r>
              <w:rPr>
                <w:rFonts w:hint="eastAsia" w:ascii="仿宋" w:hAnsi="仿宋" w:eastAsia="仿宋"/>
                <w:sz w:val="24"/>
                <w:szCs w:val="24"/>
              </w:rPr>
              <w:t>1</w:t>
            </w:r>
          </w:p>
        </w:tc>
        <w:tc>
          <w:tcPr>
            <w:tcW w:w="1769" w:type="dxa"/>
            <w:gridSpan w:val="2"/>
            <w:tcBorders>
              <w:tl2br w:val="nil"/>
              <w:tr2bl w:val="nil"/>
            </w:tcBorders>
            <w:vAlign w:val="center"/>
          </w:tcPr>
          <w:p w14:paraId="4ADEF2F9">
            <w:pPr>
              <w:rPr>
                <w:rFonts w:ascii="仿宋" w:hAnsi="仿宋" w:eastAsia="仿宋"/>
                <w:sz w:val="24"/>
                <w:szCs w:val="24"/>
              </w:rPr>
            </w:pPr>
            <w:r>
              <w:rPr>
                <w:rFonts w:hint="eastAsia" w:ascii="仿宋" w:hAnsi="仿宋" w:eastAsia="仿宋"/>
                <w:sz w:val="24"/>
                <w:szCs w:val="24"/>
              </w:rPr>
              <w:t>文书</w:t>
            </w:r>
          </w:p>
        </w:tc>
        <w:tc>
          <w:tcPr>
            <w:tcW w:w="1106" w:type="dxa"/>
            <w:tcBorders>
              <w:tl2br w:val="nil"/>
              <w:tr2bl w:val="nil"/>
            </w:tcBorders>
            <w:vAlign w:val="center"/>
          </w:tcPr>
          <w:p w14:paraId="415C3742">
            <w:pPr>
              <w:rPr>
                <w:rFonts w:ascii="仿宋" w:hAnsi="仿宋" w:eastAsia="仿宋"/>
                <w:sz w:val="24"/>
                <w:szCs w:val="24"/>
              </w:rPr>
            </w:pPr>
            <w:r>
              <w:rPr>
                <w:rFonts w:hint="eastAsia" w:ascii="仿宋" w:hAnsi="仿宋" w:eastAsia="仿宋"/>
                <w:sz w:val="24"/>
                <w:szCs w:val="24"/>
              </w:rPr>
              <w:t>件</w:t>
            </w:r>
          </w:p>
        </w:tc>
        <w:tc>
          <w:tcPr>
            <w:tcW w:w="1020" w:type="dxa"/>
            <w:tcBorders>
              <w:tl2br w:val="nil"/>
              <w:tr2bl w:val="nil"/>
            </w:tcBorders>
            <w:vAlign w:val="center"/>
          </w:tcPr>
          <w:p w14:paraId="2397BD5D">
            <w:pPr>
              <w:rPr>
                <w:rFonts w:ascii="仿宋" w:hAnsi="仿宋" w:eastAsia="仿宋"/>
                <w:sz w:val="24"/>
                <w:szCs w:val="24"/>
              </w:rPr>
            </w:pPr>
            <w:r>
              <w:rPr>
                <w:rFonts w:hint="eastAsia" w:ascii="仿宋" w:hAnsi="仿宋" w:eastAsia="仿宋"/>
                <w:sz w:val="24"/>
                <w:szCs w:val="24"/>
              </w:rPr>
              <w:t>1600</w:t>
            </w:r>
          </w:p>
        </w:tc>
        <w:tc>
          <w:tcPr>
            <w:tcW w:w="1011" w:type="dxa"/>
            <w:tcBorders>
              <w:tl2br w:val="nil"/>
              <w:tr2bl w:val="nil"/>
            </w:tcBorders>
            <w:vAlign w:val="center"/>
          </w:tcPr>
          <w:p w14:paraId="4704157B">
            <w:pPr>
              <w:spacing w:line="620" w:lineRule="exact"/>
              <w:rPr>
                <w:rFonts w:ascii="仿宋" w:hAnsi="仿宋" w:eastAsia="仿宋"/>
                <w:sz w:val="24"/>
                <w:szCs w:val="24"/>
              </w:rPr>
            </w:pPr>
          </w:p>
        </w:tc>
        <w:tc>
          <w:tcPr>
            <w:tcW w:w="1000" w:type="dxa"/>
            <w:tcBorders>
              <w:tl2br w:val="nil"/>
              <w:tr2bl w:val="nil"/>
            </w:tcBorders>
            <w:vAlign w:val="center"/>
          </w:tcPr>
          <w:p w14:paraId="658EBC67">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3637DE52">
            <w:pPr>
              <w:pStyle w:val="2"/>
            </w:pPr>
            <w:r>
              <w:rPr>
                <w:rFonts w:hint="eastAsia"/>
              </w:rPr>
              <w:t>打码、盖档号章、装订装盒、编制目录。（</w:t>
            </w:r>
            <w:r>
              <w:rPr>
                <w:rFonts w:hint="eastAsia" w:ascii="仿宋" w:hAnsi="仿宋" w:eastAsia="仿宋"/>
                <w:sz w:val="24"/>
                <w:szCs w:val="24"/>
              </w:rPr>
              <w:t>其中，对非直接推送的电子文书档案编档号后只对构成有纸质签章原件的1张页面进行打码、盖档号章、装订装盒、</w:t>
            </w:r>
            <w:r>
              <w:rPr>
                <w:rFonts w:hint="eastAsia"/>
              </w:rPr>
              <w:t>编制目录</w:t>
            </w:r>
            <w:r>
              <w:rPr>
                <w:rFonts w:hint="eastAsia" w:ascii="仿宋" w:hAnsi="仿宋" w:eastAsia="仿宋"/>
                <w:sz w:val="24"/>
                <w:szCs w:val="24"/>
              </w:rPr>
              <w:t>、标注参见号）</w:t>
            </w:r>
          </w:p>
        </w:tc>
      </w:tr>
      <w:tr w14:paraId="6773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743" w:type="dxa"/>
            <w:tcBorders>
              <w:tl2br w:val="nil"/>
              <w:tr2bl w:val="nil"/>
            </w:tcBorders>
            <w:vAlign w:val="center"/>
          </w:tcPr>
          <w:p w14:paraId="3804E161">
            <w:pPr>
              <w:rPr>
                <w:rFonts w:ascii="仿宋" w:hAnsi="仿宋" w:eastAsia="仿宋"/>
                <w:sz w:val="24"/>
                <w:szCs w:val="24"/>
              </w:rPr>
            </w:pPr>
            <w:r>
              <w:rPr>
                <w:rFonts w:hint="eastAsia" w:ascii="仿宋" w:hAnsi="仿宋" w:eastAsia="仿宋"/>
                <w:sz w:val="24"/>
                <w:szCs w:val="24"/>
              </w:rPr>
              <w:t>2</w:t>
            </w:r>
          </w:p>
        </w:tc>
        <w:tc>
          <w:tcPr>
            <w:tcW w:w="1769" w:type="dxa"/>
            <w:gridSpan w:val="2"/>
            <w:tcBorders>
              <w:tl2br w:val="nil"/>
              <w:tr2bl w:val="nil"/>
            </w:tcBorders>
            <w:vAlign w:val="center"/>
          </w:tcPr>
          <w:p w14:paraId="3DCA3034">
            <w:pPr>
              <w:rPr>
                <w:rFonts w:ascii="仿宋" w:hAnsi="仿宋" w:eastAsia="仿宋"/>
                <w:sz w:val="24"/>
                <w:szCs w:val="24"/>
              </w:rPr>
            </w:pPr>
            <w:r>
              <w:rPr>
                <w:rFonts w:hint="eastAsia" w:ascii="仿宋" w:hAnsi="仿宋" w:eastAsia="仿宋"/>
                <w:sz w:val="24"/>
                <w:szCs w:val="24"/>
              </w:rPr>
              <w:t>网页、</w:t>
            </w:r>
          </w:p>
          <w:p w14:paraId="156E4A2E">
            <w:pPr>
              <w:rPr>
                <w:rFonts w:ascii="仿宋" w:hAnsi="仿宋" w:eastAsia="仿宋"/>
                <w:sz w:val="24"/>
                <w:szCs w:val="24"/>
              </w:rPr>
            </w:pPr>
            <w:r>
              <w:rPr>
                <w:rFonts w:hint="eastAsia" w:ascii="仿宋" w:hAnsi="仿宋" w:eastAsia="仿宋"/>
                <w:sz w:val="24"/>
                <w:szCs w:val="24"/>
              </w:rPr>
              <w:t>社交媒体</w:t>
            </w:r>
          </w:p>
        </w:tc>
        <w:tc>
          <w:tcPr>
            <w:tcW w:w="1106" w:type="dxa"/>
            <w:tcBorders>
              <w:tl2br w:val="nil"/>
              <w:tr2bl w:val="nil"/>
            </w:tcBorders>
            <w:vAlign w:val="center"/>
          </w:tcPr>
          <w:p w14:paraId="4E94E195">
            <w:pPr>
              <w:rPr>
                <w:rFonts w:ascii="仿宋" w:hAnsi="仿宋" w:eastAsia="仿宋"/>
                <w:sz w:val="24"/>
                <w:szCs w:val="24"/>
              </w:rPr>
            </w:pPr>
            <w:r>
              <w:rPr>
                <w:rFonts w:hint="eastAsia" w:ascii="仿宋" w:hAnsi="仿宋" w:eastAsia="仿宋"/>
                <w:sz w:val="24"/>
                <w:szCs w:val="24"/>
              </w:rPr>
              <w:t>件</w:t>
            </w:r>
          </w:p>
          <w:p w14:paraId="5B220C7E">
            <w:pPr>
              <w:rPr>
                <w:rFonts w:ascii="仿宋" w:hAnsi="仿宋" w:eastAsia="仿宋"/>
                <w:sz w:val="24"/>
                <w:szCs w:val="24"/>
              </w:rPr>
            </w:pPr>
            <w:r>
              <w:rPr>
                <w:rFonts w:hint="eastAsia" w:ascii="仿宋" w:hAnsi="仿宋" w:eastAsia="仿宋"/>
                <w:sz w:val="24"/>
                <w:szCs w:val="24"/>
              </w:rPr>
              <w:t>（电子）</w:t>
            </w:r>
          </w:p>
        </w:tc>
        <w:tc>
          <w:tcPr>
            <w:tcW w:w="1020" w:type="dxa"/>
            <w:tcBorders>
              <w:tl2br w:val="nil"/>
              <w:tr2bl w:val="nil"/>
            </w:tcBorders>
            <w:vAlign w:val="center"/>
          </w:tcPr>
          <w:p w14:paraId="51051D64">
            <w:pPr>
              <w:rPr>
                <w:rFonts w:ascii="仿宋" w:hAnsi="仿宋" w:eastAsia="仿宋"/>
                <w:sz w:val="24"/>
                <w:szCs w:val="24"/>
              </w:rPr>
            </w:pPr>
            <w:r>
              <w:rPr>
                <w:rFonts w:hint="eastAsia" w:ascii="仿宋" w:hAnsi="仿宋" w:eastAsia="仿宋"/>
                <w:sz w:val="24"/>
                <w:szCs w:val="24"/>
              </w:rPr>
              <w:t>360</w:t>
            </w:r>
          </w:p>
        </w:tc>
        <w:tc>
          <w:tcPr>
            <w:tcW w:w="1011" w:type="dxa"/>
            <w:tcBorders>
              <w:tl2br w:val="nil"/>
              <w:tr2bl w:val="nil"/>
            </w:tcBorders>
            <w:vAlign w:val="center"/>
          </w:tcPr>
          <w:p w14:paraId="78D1E8B3">
            <w:pPr>
              <w:spacing w:line="620" w:lineRule="exact"/>
              <w:rPr>
                <w:rFonts w:ascii="仿宋" w:hAnsi="仿宋" w:eastAsia="仿宋"/>
                <w:sz w:val="24"/>
                <w:szCs w:val="24"/>
              </w:rPr>
            </w:pPr>
          </w:p>
        </w:tc>
        <w:tc>
          <w:tcPr>
            <w:tcW w:w="1000" w:type="dxa"/>
            <w:tcBorders>
              <w:tl2br w:val="nil"/>
              <w:tr2bl w:val="nil"/>
            </w:tcBorders>
            <w:vAlign w:val="center"/>
          </w:tcPr>
          <w:p w14:paraId="28421B0B">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5A6F3758">
            <w:pPr>
              <w:spacing w:line="240" w:lineRule="auto"/>
              <w:rPr>
                <w:rFonts w:ascii="仿宋" w:hAnsi="仿宋" w:eastAsia="仿宋"/>
                <w:sz w:val="24"/>
                <w:szCs w:val="24"/>
              </w:rPr>
            </w:pPr>
            <w:r>
              <w:rPr>
                <w:rFonts w:hint="eastAsia" w:ascii="仿宋" w:hAnsi="仿宋" w:eastAsia="仿宋"/>
                <w:sz w:val="24"/>
                <w:szCs w:val="24"/>
              </w:rPr>
              <w:t>光盘AB套（编档号、转换格式、装盒、编制目录等）</w:t>
            </w:r>
          </w:p>
        </w:tc>
      </w:tr>
      <w:tr w14:paraId="0D8A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43" w:type="dxa"/>
            <w:vMerge w:val="restart"/>
            <w:tcBorders>
              <w:tl2br w:val="nil"/>
              <w:tr2bl w:val="nil"/>
            </w:tcBorders>
            <w:vAlign w:val="center"/>
          </w:tcPr>
          <w:p w14:paraId="102680B0">
            <w:pPr>
              <w:rPr>
                <w:rFonts w:ascii="仿宋" w:hAnsi="仿宋" w:eastAsia="仿宋"/>
                <w:sz w:val="24"/>
                <w:szCs w:val="24"/>
              </w:rPr>
            </w:pPr>
            <w:r>
              <w:rPr>
                <w:rFonts w:hint="eastAsia" w:ascii="仿宋" w:hAnsi="仿宋" w:eastAsia="仿宋"/>
                <w:sz w:val="24"/>
                <w:szCs w:val="24"/>
              </w:rPr>
              <w:t>3</w:t>
            </w:r>
          </w:p>
        </w:tc>
        <w:tc>
          <w:tcPr>
            <w:tcW w:w="1769" w:type="dxa"/>
            <w:gridSpan w:val="2"/>
            <w:vMerge w:val="restart"/>
            <w:tcBorders>
              <w:tl2br w:val="nil"/>
              <w:tr2bl w:val="nil"/>
            </w:tcBorders>
            <w:vAlign w:val="center"/>
          </w:tcPr>
          <w:p w14:paraId="0F335DED">
            <w:pPr>
              <w:rPr>
                <w:rFonts w:ascii="仿宋" w:hAnsi="仿宋" w:eastAsia="仿宋"/>
                <w:sz w:val="24"/>
                <w:szCs w:val="24"/>
              </w:rPr>
            </w:pPr>
            <w:r>
              <w:rPr>
                <w:rFonts w:hint="eastAsia" w:ascii="仿宋" w:hAnsi="仿宋" w:eastAsia="仿宋"/>
                <w:sz w:val="24"/>
                <w:szCs w:val="24"/>
              </w:rPr>
              <w:t>科技</w:t>
            </w:r>
          </w:p>
        </w:tc>
        <w:tc>
          <w:tcPr>
            <w:tcW w:w="1106" w:type="dxa"/>
            <w:tcBorders>
              <w:tl2br w:val="nil"/>
              <w:tr2bl w:val="nil"/>
            </w:tcBorders>
            <w:vAlign w:val="center"/>
          </w:tcPr>
          <w:p w14:paraId="41FA6FE5">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vAlign w:val="center"/>
          </w:tcPr>
          <w:p w14:paraId="2D13A358">
            <w:pPr>
              <w:rPr>
                <w:rFonts w:ascii="仿宋" w:hAnsi="仿宋" w:eastAsia="仿宋"/>
                <w:sz w:val="24"/>
                <w:szCs w:val="24"/>
              </w:rPr>
            </w:pPr>
            <w:r>
              <w:rPr>
                <w:rFonts w:hint="eastAsia" w:ascii="仿宋" w:hAnsi="仿宋" w:eastAsia="仿宋"/>
                <w:sz w:val="24"/>
                <w:szCs w:val="24"/>
              </w:rPr>
              <w:t>200</w:t>
            </w:r>
          </w:p>
        </w:tc>
        <w:tc>
          <w:tcPr>
            <w:tcW w:w="1011" w:type="dxa"/>
            <w:tcBorders>
              <w:tl2br w:val="nil"/>
              <w:tr2bl w:val="nil"/>
            </w:tcBorders>
            <w:vAlign w:val="center"/>
          </w:tcPr>
          <w:p w14:paraId="0A562790">
            <w:pPr>
              <w:spacing w:line="620" w:lineRule="exact"/>
              <w:rPr>
                <w:rFonts w:ascii="仿宋" w:hAnsi="仿宋" w:eastAsia="仿宋"/>
                <w:sz w:val="24"/>
                <w:szCs w:val="24"/>
              </w:rPr>
            </w:pPr>
          </w:p>
        </w:tc>
        <w:tc>
          <w:tcPr>
            <w:tcW w:w="1000" w:type="dxa"/>
            <w:tcBorders>
              <w:tl2br w:val="nil"/>
              <w:tr2bl w:val="nil"/>
            </w:tcBorders>
            <w:vAlign w:val="center"/>
          </w:tcPr>
          <w:p w14:paraId="3FB7F224">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6CD15491">
            <w:pPr>
              <w:spacing w:line="240" w:lineRule="auto"/>
              <w:rPr>
                <w:rFonts w:ascii="仿宋" w:hAnsi="仿宋" w:eastAsia="仿宋"/>
                <w:sz w:val="24"/>
                <w:szCs w:val="24"/>
              </w:rPr>
            </w:pPr>
            <w:r>
              <w:rPr>
                <w:rFonts w:hint="eastAsia" w:ascii="仿宋" w:hAnsi="仿宋" w:eastAsia="仿宋"/>
                <w:sz w:val="24"/>
                <w:szCs w:val="24"/>
              </w:rPr>
              <w:t>组卷、打码、盖档号章、装订装盒、编制目录</w:t>
            </w:r>
          </w:p>
        </w:tc>
      </w:tr>
      <w:tr w14:paraId="04D4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43" w:type="dxa"/>
            <w:vMerge w:val="continue"/>
            <w:tcBorders>
              <w:tl2br w:val="nil"/>
              <w:tr2bl w:val="nil"/>
            </w:tcBorders>
            <w:vAlign w:val="center"/>
          </w:tcPr>
          <w:p w14:paraId="055FA3ED"/>
        </w:tc>
        <w:tc>
          <w:tcPr>
            <w:tcW w:w="1769" w:type="dxa"/>
            <w:gridSpan w:val="2"/>
            <w:vMerge w:val="continue"/>
            <w:tcBorders>
              <w:tl2br w:val="nil"/>
              <w:tr2bl w:val="nil"/>
            </w:tcBorders>
            <w:vAlign w:val="center"/>
          </w:tcPr>
          <w:p w14:paraId="33A494C2"/>
        </w:tc>
        <w:tc>
          <w:tcPr>
            <w:tcW w:w="1106" w:type="dxa"/>
            <w:tcBorders>
              <w:tl2br w:val="nil"/>
              <w:tr2bl w:val="nil"/>
            </w:tcBorders>
            <w:vAlign w:val="center"/>
          </w:tcPr>
          <w:p w14:paraId="028CE57A">
            <w:pPr>
              <w:rPr>
                <w:rFonts w:ascii="仿宋" w:hAnsi="仿宋" w:eastAsia="仿宋"/>
                <w:sz w:val="24"/>
                <w:szCs w:val="24"/>
              </w:rPr>
            </w:pPr>
            <w:r>
              <w:rPr>
                <w:rFonts w:hint="eastAsia" w:ascii="仿宋" w:hAnsi="仿宋" w:eastAsia="仿宋"/>
                <w:sz w:val="24"/>
                <w:szCs w:val="24"/>
              </w:rPr>
              <w:t>卷</w:t>
            </w:r>
          </w:p>
          <w:p w14:paraId="7EBF88D4">
            <w:pPr>
              <w:rPr>
                <w:rFonts w:ascii="仿宋" w:hAnsi="仿宋" w:eastAsia="仿宋"/>
                <w:sz w:val="24"/>
                <w:szCs w:val="24"/>
              </w:rPr>
            </w:pPr>
            <w:r>
              <w:rPr>
                <w:rFonts w:hint="eastAsia" w:ascii="仿宋" w:hAnsi="仿宋" w:eastAsia="仿宋"/>
                <w:sz w:val="24"/>
                <w:szCs w:val="24"/>
              </w:rPr>
              <w:t>（电子）</w:t>
            </w:r>
          </w:p>
        </w:tc>
        <w:tc>
          <w:tcPr>
            <w:tcW w:w="1020" w:type="dxa"/>
            <w:tcBorders>
              <w:tl2br w:val="nil"/>
              <w:tr2bl w:val="nil"/>
            </w:tcBorders>
            <w:vAlign w:val="center"/>
          </w:tcPr>
          <w:p w14:paraId="4622FFB9">
            <w:pPr>
              <w:rPr>
                <w:rFonts w:ascii="仿宋" w:hAnsi="仿宋" w:eastAsia="仿宋"/>
                <w:sz w:val="24"/>
                <w:szCs w:val="24"/>
              </w:rPr>
            </w:pPr>
            <w:r>
              <w:rPr>
                <w:rFonts w:hint="eastAsia" w:ascii="仿宋" w:hAnsi="仿宋" w:eastAsia="仿宋"/>
                <w:sz w:val="24"/>
                <w:szCs w:val="24"/>
              </w:rPr>
              <w:t>172</w:t>
            </w:r>
          </w:p>
        </w:tc>
        <w:tc>
          <w:tcPr>
            <w:tcW w:w="1011" w:type="dxa"/>
            <w:tcBorders>
              <w:tl2br w:val="nil"/>
              <w:tr2bl w:val="nil"/>
            </w:tcBorders>
            <w:vAlign w:val="center"/>
          </w:tcPr>
          <w:p w14:paraId="671F7E8E">
            <w:pPr>
              <w:rPr>
                <w:rFonts w:ascii="仿宋" w:hAnsi="仿宋" w:eastAsia="仿宋"/>
                <w:sz w:val="24"/>
                <w:szCs w:val="24"/>
              </w:rPr>
            </w:pPr>
          </w:p>
        </w:tc>
        <w:tc>
          <w:tcPr>
            <w:tcW w:w="1000" w:type="dxa"/>
            <w:tcBorders>
              <w:tl2br w:val="nil"/>
              <w:tr2bl w:val="nil"/>
            </w:tcBorders>
            <w:vAlign w:val="center"/>
          </w:tcPr>
          <w:p w14:paraId="39DD93C3">
            <w:pPr>
              <w:rPr>
                <w:rFonts w:ascii="仿宋" w:hAnsi="仿宋" w:eastAsia="仿宋"/>
                <w:sz w:val="24"/>
                <w:szCs w:val="24"/>
              </w:rPr>
            </w:pPr>
          </w:p>
        </w:tc>
        <w:tc>
          <w:tcPr>
            <w:tcW w:w="2395" w:type="dxa"/>
            <w:tcBorders>
              <w:tl2br w:val="nil"/>
              <w:tr2bl w:val="nil"/>
            </w:tcBorders>
            <w:vAlign w:val="center"/>
          </w:tcPr>
          <w:p w14:paraId="10CD6080">
            <w:pPr>
              <w:rPr>
                <w:rFonts w:ascii="仿宋" w:hAnsi="仿宋" w:eastAsia="仿宋"/>
                <w:sz w:val="24"/>
                <w:szCs w:val="24"/>
              </w:rPr>
            </w:pPr>
            <w:r>
              <w:rPr>
                <w:rFonts w:hint="eastAsia" w:ascii="仿宋" w:hAnsi="仿宋" w:eastAsia="仿宋"/>
                <w:sz w:val="24"/>
                <w:szCs w:val="24"/>
              </w:rPr>
              <w:t>光盘AB套</w:t>
            </w:r>
            <w:r>
              <w:rPr>
                <w:rFonts w:hint="eastAsia" w:ascii="仿宋" w:hAnsi="仿宋" w:eastAsia="仿宋"/>
                <w:spacing w:val="-11"/>
                <w:sz w:val="24"/>
                <w:szCs w:val="24"/>
              </w:rPr>
              <w:t>（编档号、装盒、编制目录、挂接）</w:t>
            </w:r>
          </w:p>
        </w:tc>
      </w:tr>
      <w:tr w14:paraId="0E7C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743" w:type="dxa"/>
            <w:tcBorders>
              <w:tl2br w:val="nil"/>
              <w:tr2bl w:val="nil"/>
            </w:tcBorders>
            <w:vAlign w:val="center"/>
          </w:tcPr>
          <w:p w14:paraId="2510E58B">
            <w:pPr>
              <w:rPr>
                <w:rFonts w:ascii="仿宋" w:hAnsi="仿宋" w:eastAsia="仿宋"/>
                <w:sz w:val="24"/>
                <w:szCs w:val="24"/>
              </w:rPr>
            </w:pPr>
            <w:r>
              <w:rPr>
                <w:rFonts w:hint="eastAsia" w:ascii="仿宋" w:hAnsi="仿宋" w:eastAsia="仿宋"/>
                <w:sz w:val="24"/>
                <w:szCs w:val="24"/>
              </w:rPr>
              <w:t>4</w:t>
            </w:r>
          </w:p>
        </w:tc>
        <w:tc>
          <w:tcPr>
            <w:tcW w:w="1769" w:type="dxa"/>
            <w:gridSpan w:val="2"/>
            <w:tcBorders>
              <w:tl2br w:val="nil"/>
              <w:tr2bl w:val="nil"/>
            </w:tcBorders>
            <w:vAlign w:val="center"/>
          </w:tcPr>
          <w:p w14:paraId="09989BCF">
            <w:pPr>
              <w:rPr>
                <w:rFonts w:ascii="仿宋" w:hAnsi="仿宋" w:eastAsia="仿宋"/>
                <w:sz w:val="24"/>
                <w:szCs w:val="24"/>
              </w:rPr>
            </w:pPr>
            <w:r>
              <w:rPr>
                <w:rFonts w:hint="eastAsia" w:ascii="仿宋" w:hAnsi="仿宋" w:eastAsia="仿宋"/>
                <w:sz w:val="24"/>
                <w:szCs w:val="24"/>
              </w:rPr>
              <w:t>已故人员</w:t>
            </w:r>
          </w:p>
        </w:tc>
        <w:tc>
          <w:tcPr>
            <w:tcW w:w="1106" w:type="dxa"/>
            <w:tcBorders>
              <w:tl2br w:val="nil"/>
              <w:tr2bl w:val="nil"/>
            </w:tcBorders>
            <w:vAlign w:val="center"/>
          </w:tcPr>
          <w:p w14:paraId="57F51C15">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14:paraId="71D87AC0">
            <w:pPr>
              <w:rPr>
                <w:rFonts w:ascii="仿宋" w:hAnsi="仿宋" w:eastAsia="仿宋"/>
                <w:sz w:val="24"/>
                <w:szCs w:val="24"/>
              </w:rPr>
            </w:pPr>
            <w:r>
              <w:rPr>
                <w:rFonts w:hint="eastAsia" w:ascii="仿宋" w:hAnsi="仿宋" w:eastAsia="仿宋"/>
                <w:sz w:val="24"/>
                <w:szCs w:val="24"/>
              </w:rPr>
              <w:t>2</w:t>
            </w:r>
          </w:p>
        </w:tc>
        <w:tc>
          <w:tcPr>
            <w:tcW w:w="1011" w:type="dxa"/>
            <w:tcBorders>
              <w:tl2br w:val="nil"/>
              <w:tr2bl w:val="nil"/>
            </w:tcBorders>
            <w:vAlign w:val="center"/>
          </w:tcPr>
          <w:p w14:paraId="0F74B3A3">
            <w:pPr>
              <w:spacing w:line="620" w:lineRule="exact"/>
              <w:rPr>
                <w:rFonts w:ascii="仿宋" w:hAnsi="仿宋" w:eastAsia="仿宋"/>
                <w:sz w:val="24"/>
                <w:szCs w:val="24"/>
              </w:rPr>
            </w:pPr>
          </w:p>
        </w:tc>
        <w:tc>
          <w:tcPr>
            <w:tcW w:w="1000" w:type="dxa"/>
            <w:tcBorders>
              <w:tl2br w:val="nil"/>
              <w:tr2bl w:val="nil"/>
            </w:tcBorders>
            <w:vAlign w:val="center"/>
          </w:tcPr>
          <w:p w14:paraId="7585FE05">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1D955C67">
            <w:pPr>
              <w:spacing w:line="240" w:lineRule="auto"/>
              <w:rPr>
                <w:rFonts w:ascii="仿宋" w:hAnsi="仿宋" w:eastAsia="仿宋"/>
                <w:sz w:val="24"/>
                <w:szCs w:val="24"/>
              </w:rPr>
            </w:pPr>
            <w:r>
              <w:rPr>
                <w:rFonts w:hint="eastAsia" w:ascii="仿宋" w:hAnsi="仿宋" w:eastAsia="仿宋"/>
                <w:sz w:val="24"/>
                <w:szCs w:val="24"/>
              </w:rPr>
              <w:t>组卷、打码、盖档号章、装订装盒、编制目录</w:t>
            </w:r>
          </w:p>
        </w:tc>
      </w:tr>
      <w:tr w14:paraId="4D16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743" w:type="dxa"/>
            <w:tcBorders>
              <w:tl2br w:val="nil"/>
              <w:tr2bl w:val="nil"/>
            </w:tcBorders>
            <w:vAlign w:val="center"/>
          </w:tcPr>
          <w:p w14:paraId="0FBFC6FF">
            <w:pPr>
              <w:rPr>
                <w:rFonts w:ascii="仿宋" w:hAnsi="仿宋" w:eastAsia="仿宋"/>
                <w:sz w:val="24"/>
                <w:szCs w:val="24"/>
              </w:rPr>
            </w:pPr>
            <w:r>
              <w:rPr>
                <w:rFonts w:hint="eastAsia" w:ascii="仿宋" w:hAnsi="仿宋" w:eastAsia="仿宋"/>
                <w:sz w:val="24"/>
                <w:szCs w:val="24"/>
              </w:rPr>
              <w:t>5</w:t>
            </w:r>
          </w:p>
        </w:tc>
        <w:tc>
          <w:tcPr>
            <w:tcW w:w="783" w:type="dxa"/>
            <w:vMerge w:val="restart"/>
            <w:tcBorders>
              <w:tl2br w:val="nil"/>
              <w:tr2bl w:val="nil"/>
            </w:tcBorders>
            <w:vAlign w:val="center"/>
          </w:tcPr>
          <w:p w14:paraId="37E9A6E5">
            <w:pPr>
              <w:spacing w:line="620" w:lineRule="exact"/>
              <w:rPr>
                <w:rFonts w:ascii="仿宋" w:hAnsi="仿宋" w:eastAsia="仿宋"/>
                <w:sz w:val="24"/>
                <w:szCs w:val="24"/>
              </w:rPr>
            </w:pPr>
            <w:r>
              <w:rPr>
                <w:rFonts w:hint="eastAsia" w:ascii="仿宋" w:hAnsi="仿宋" w:eastAsia="仿宋"/>
                <w:sz w:val="24"/>
                <w:szCs w:val="24"/>
              </w:rPr>
              <w:t>会</w:t>
            </w:r>
          </w:p>
          <w:p w14:paraId="4162A56C">
            <w:pPr>
              <w:spacing w:line="620" w:lineRule="exact"/>
              <w:rPr>
                <w:rFonts w:ascii="仿宋" w:hAnsi="仿宋" w:eastAsia="仿宋"/>
                <w:sz w:val="24"/>
                <w:szCs w:val="24"/>
              </w:rPr>
            </w:pPr>
            <w:r>
              <w:rPr>
                <w:rFonts w:hint="eastAsia" w:ascii="仿宋" w:hAnsi="仿宋" w:eastAsia="仿宋"/>
                <w:sz w:val="24"/>
                <w:szCs w:val="24"/>
              </w:rPr>
              <w:t>计</w:t>
            </w:r>
          </w:p>
        </w:tc>
        <w:tc>
          <w:tcPr>
            <w:tcW w:w="986" w:type="dxa"/>
            <w:tcBorders>
              <w:tl2br w:val="nil"/>
              <w:tr2bl w:val="nil"/>
            </w:tcBorders>
            <w:vAlign w:val="center"/>
          </w:tcPr>
          <w:p w14:paraId="3D11A2D0">
            <w:pPr>
              <w:rPr>
                <w:rFonts w:ascii="仿宋" w:hAnsi="仿宋" w:eastAsia="仿宋"/>
                <w:sz w:val="24"/>
                <w:szCs w:val="24"/>
              </w:rPr>
            </w:pPr>
            <w:r>
              <w:rPr>
                <w:rFonts w:hint="eastAsia" w:ascii="仿宋" w:hAnsi="仿宋" w:eastAsia="仿宋"/>
                <w:sz w:val="24"/>
                <w:szCs w:val="24"/>
              </w:rPr>
              <w:t>报表</w:t>
            </w:r>
          </w:p>
        </w:tc>
        <w:tc>
          <w:tcPr>
            <w:tcW w:w="1106" w:type="dxa"/>
            <w:tcBorders>
              <w:tl2br w:val="nil"/>
              <w:tr2bl w:val="nil"/>
            </w:tcBorders>
            <w:vAlign w:val="center"/>
          </w:tcPr>
          <w:p w14:paraId="2287DB4E">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14:paraId="77E2C9EF">
            <w:pPr>
              <w:rPr>
                <w:rFonts w:ascii="仿宋" w:hAnsi="仿宋" w:eastAsia="仿宋"/>
                <w:sz w:val="24"/>
                <w:szCs w:val="24"/>
              </w:rPr>
            </w:pPr>
            <w:r>
              <w:rPr>
                <w:rFonts w:hint="eastAsia" w:ascii="仿宋" w:hAnsi="仿宋" w:eastAsia="仿宋"/>
                <w:sz w:val="24"/>
                <w:szCs w:val="24"/>
              </w:rPr>
              <w:t>15</w:t>
            </w:r>
          </w:p>
        </w:tc>
        <w:tc>
          <w:tcPr>
            <w:tcW w:w="1011" w:type="dxa"/>
            <w:tcBorders>
              <w:tl2br w:val="nil"/>
              <w:tr2bl w:val="nil"/>
            </w:tcBorders>
            <w:vAlign w:val="center"/>
          </w:tcPr>
          <w:p w14:paraId="38E9A2C7">
            <w:pPr>
              <w:spacing w:line="620" w:lineRule="exact"/>
              <w:rPr>
                <w:rFonts w:ascii="仿宋" w:hAnsi="仿宋" w:eastAsia="仿宋"/>
                <w:sz w:val="24"/>
                <w:szCs w:val="24"/>
              </w:rPr>
            </w:pPr>
          </w:p>
        </w:tc>
        <w:tc>
          <w:tcPr>
            <w:tcW w:w="1000" w:type="dxa"/>
            <w:tcBorders>
              <w:tl2br w:val="nil"/>
              <w:tr2bl w:val="nil"/>
            </w:tcBorders>
            <w:vAlign w:val="center"/>
          </w:tcPr>
          <w:p w14:paraId="27B9C9E1">
            <w:pPr>
              <w:spacing w:line="620" w:lineRule="exact"/>
              <w:textAlignment w:val="center"/>
              <w:rPr>
                <w:rFonts w:ascii="仿宋" w:hAnsi="仿宋" w:eastAsia="仿宋"/>
                <w:sz w:val="24"/>
                <w:szCs w:val="24"/>
              </w:rPr>
            </w:pPr>
          </w:p>
        </w:tc>
        <w:tc>
          <w:tcPr>
            <w:tcW w:w="2395" w:type="dxa"/>
            <w:vMerge w:val="restart"/>
            <w:tcBorders>
              <w:tl2br w:val="nil"/>
              <w:tr2bl w:val="nil"/>
            </w:tcBorders>
            <w:vAlign w:val="center"/>
          </w:tcPr>
          <w:p w14:paraId="0441947A">
            <w:pPr>
              <w:rPr>
                <w:rFonts w:eastAsia="仿宋"/>
              </w:rPr>
            </w:pPr>
            <w:r>
              <w:rPr>
                <w:rFonts w:hint="eastAsia" w:ascii="仿宋" w:hAnsi="仿宋" w:eastAsia="仿宋"/>
                <w:sz w:val="24"/>
                <w:szCs w:val="24"/>
              </w:rPr>
              <w:t>组卷、盖档号章、装订装盒、编制目录等</w:t>
            </w:r>
          </w:p>
        </w:tc>
      </w:tr>
      <w:tr w14:paraId="7168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43" w:type="dxa"/>
            <w:tcBorders>
              <w:tl2br w:val="nil"/>
              <w:tr2bl w:val="nil"/>
            </w:tcBorders>
            <w:vAlign w:val="center"/>
          </w:tcPr>
          <w:p w14:paraId="56E05423">
            <w:pPr>
              <w:rPr>
                <w:rFonts w:ascii="仿宋" w:hAnsi="仿宋" w:eastAsia="仿宋"/>
                <w:sz w:val="24"/>
                <w:szCs w:val="24"/>
              </w:rPr>
            </w:pPr>
            <w:r>
              <w:rPr>
                <w:rFonts w:hint="eastAsia" w:ascii="仿宋" w:hAnsi="仿宋" w:eastAsia="仿宋"/>
                <w:sz w:val="24"/>
                <w:szCs w:val="24"/>
              </w:rPr>
              <w:t>6</w:t>
            </w:r>
          </w:p>
        </w:tc>
        <w:tc>
          <w:tcPr>
            <w:tcW w:w="783" w:type="dxa"/>
            <w:vMerge w:val="continue"/>
            <w:tcBorders>
              <w:tl2br w:val="nil"/>
              <w:tr2bl w:val="nil"/>
            </w:tcBorders>
            <w:vAlign w:val="center"/>
          </w:tcPr>
          <w:p w14:paraId="0524C7A1">
            <w:pPr>
              <w:spacing w:line="620" w:lineRule="exact"/>
              <w:rPr>
                <w:rFonts w:ascii="仿宋" w:hAnsi="仿宋" w:eastAsia="仿宋"/>
                <w:sz w:val="24"/>
                <w:szCs w:val="24"/>
              </w:rPr>
            </w:pPr>
          </w:p>
        </w:tc>
        <w:tc>
          <w:tcPr>
            <w:tcW w:w="986" w:type="dxa"/>
            <w:tcBorders>
              <w:tl2br w:val="nil"/>
              <w:tr2bl w:val="nil"/>
            </w:tcBorders>
            <w:vAlign w:val="center"/>
          </w:tcPr>
          <w:p w14:paraId="52C5BDAC">
            <w:pPr>
              <w:rPr>
                <w:rFonts w:ascii="仿宋" w:hAnsi="仿宋" w:eastAsia="仿宋"/>
                <w:sz w:val="24"/>
                <w:szCs w:val="24"/>
              </w:rPr>
            </w:pPr>
            <w:r>
              <w:rPr>
                <w:rFonts w:hint="eastAsia" w:ascii="仿宋" w:hAnsi="仿宋" w:eastAsia="仿宋"/>
                <w:sz w:val="24"/>
                <w:szCs w:val="24"/>
              </w:rPr>
              <w:t>账簿</w:t>
            </w:r>
          </w:p>
        </w:tc>
        <w:tc>
          <w:tcPr>
            <w:tcW w:w="1106" w:type="dxa"/>
            <w:tcBorders>
              <w:tl2br w:val="nil"/>
              <w:tr2bl w:val="nil"/>
            </w:tcBorders>
            <w:vAlign w:val="center"/>
          </w:tcPr>
          <w:p w14:paraId="0D53E6BC">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14:paraId="1A94E8BB">
            <w:pPr>
              <w:rPr>
                <w:rFonts w:ascii="仿宋" w:hAnsi="仿宋" w:eastAsia="仿宋"/>
                <w:sz w:val="24"/>
                <w:szCs w:val="24"/>
              </w:rPr>
            </w:pPr>
            <w:r>
              <w:rPr>
                <w:rFonts w:hint="eastAsia" w:ascii="仿宋" w:hAnsi="仿宋" w:eastAsia="仿宋"/>
                <w:sz w:val="24"/>
                <w:szCs w:val="24"/>
              </w:rPr>
              <w:t>15</w:t>
            </w:r>
          </w:p>
        </w:tc>
        <w:tc>
          <w:tcPr>
            <w:tcW w:w="1011" w:type="dxa"/>
            <w:tcBorders>
              <w:tl2br w:val="nil"/>
              <w:tr2bl w:val="nil"/>
            </w:tcBorders>
            <w:vAlign w:val="center"/>
          </w:tcPr>
          <w:p w14:paraId="4093A235">
            <w:pPr>
              <w:spacing w:line="620" w:lineRule="exact"/>
              <w:rPr>
                <w:rFonts w:ascii="仿宋" w:hAnsi="仿宋" w:eastAsia="仿宋"/>
                <w:sz w:val="24"/>
                <w:szCs w:val="24"/>
              </w:rPr>
            </w:pPr>
          </w:p>
        </w:tc>
        <w:tc>
          <w:tcPr>
            <w:tcW w:w="1000" w:type="dxa"/>
            <w:tcBorders>
              <w:tl2br w:val="nil"/>
              <w:tr2bl w:val="nil"/>
            </w:tcBorders>
            <w:vAlign w:val="center"/>
          </w:tcPr>
          <w:p w14:paraId="3E006248">
            <w:pPr>
              <w:spacing w:line="620" w:lineRule="exact"/>
              <w:textAlignment w:val="center"/>
              <w:rPr>
                <w:rFonts w:ascii="仿宋" w:hAnsi="仿宋" w:eastAsia="仿宋"/>
                <w:sz w:val="24"/>
                <w:szCs w:val="24"/>
              </w:rPr>
            </w:pPr>
          </w:p>
        </w:tc>
        <w:tc>
          <w:tcPr>
            <w:tcW w:w="2395" w:type="dxa"/>
            <w:vMerge w:val="continue"/>
            <w:tcBorders>
              <w:tl2br w:val="nil"/>
              <w:tr2bl w:val="nil"/>
            </w:tcBorders>
          </w:tcPr>
          <w:p w14:paraId="26590F6D"/>
        </w:tc>
      </w:tr>
      <w:tr w14:paraId="0289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3" w:type="dxa"/>
            <w:tcBorders>
              <w:tl2br w:val="nil"/>
              <w:tr2bl w:val="nil"/>
            </w:tcBorders>
            <w:vAlign w:val="center"/>
          </w:tcPr>
          <w:p w14:paraId="0D63E459">
            <w:pPr>
              <w:rPr>
                <w:rFonts w:ascii="仿宋" w:hAnsi="仿宋" w:eastAsia="仿宋"/>
                <w:sz w:val="24"/>
                <w:szCs w:val="24"/>
              </w:rPr>
            </w:pPr>
            <w:r>
              <w:rPr>
                <w:rFonts w:hint="eastAsia" w:ascii="仿宋" w:hAnsi="仿宋" w:eastAsia="仿宋"/>
                <w:sz w:val="24"/>
                <w:szCs w:val="24"/>
              </w:rPr>
              <w:t>7</w:t>
            </w:r>
          </w:p>
        </w:tc>
        <w:tc>
          <w:tcPr>
            <w:tcW w:w="783" w:type="dxa"/>
            <w:vMerge w:val="continue"/>
            <w:tcBorders>
              <w:tl2br w:val="nil"/>
              <w:tr2bl w:val="nil"/>
            </w:tcBorders>
            <w:vAlign w:val="center"/>
          </w:tcPr>
          <w:p w14:paraId="2A23B175">
            <w:pPr>
              <w:spacing w:line="620" w:lineRule="exact"/>
              <w:rPr>
                <w:rFonts w:ascii="仿宋" w:hAnsi="仿宋" w:eastAsia="仿宋"/>
                <w:sz w:val="24"/>
                <w:szCs w:val="24"/>
              </w:rPr>
            </w:pPr>
          </w:p>
        </w:tc>
        <w:tc>
          <w:tcPr>
            <w:tcW w:w="986" w:type="dxa"/>
            <w:tcBorders>
              <w:tl2br w:val="nil"/>
              <w:tr2bl w:val="nil"/>
            </w:tcBorders>
            <w:vAlign w:val="center"/>
          </w:tcPr>
          <w:p w14:paraId="28FFD94E">
            <w:pPr>
              <w:rPr>
                <w:rFonts w:ascii="仿宋" w:hAnsi="仿宋" w:eastAsia="仿宋"/>
                <w:sz w:val="24"/>
                <w:szCs w:val="24"/>
              </w:rPr>
            </w:pPr>
            <w:r>
              <w:rPr>
                <w:rFonts w:hint="eastAsia" w:ascii="仿宋" w:hAnsi="仿宋" w:eastAsia="仿宋"/>
                <w:sz w:val="24"/>
                <w:szCs w:val="24"/>
              </w:rPr>
              <w:t>凭证</w:t>
            </w:r>
          </w:p>
        </w:tc>
        <w:tc>
          <w:tcPr>
            <w:tcW w:w="1106" w:type="dxa"/>
            <w:tcBorders>
              <w:tl2br w:val="nil"/>
              <w:tr2bl w:val="nil"/>
            </w:tcBorders>
            <w:vAlign w:val="center"/>
          </w:tcPr>
          <w:p w14:paraId="41EFB70D">
            <w:pPr>
              <w:rPr>
                <w:rFonts w:ascii="仿宋" w:hAnsi="仿宋" w:eastAsia="仿宋"/>
                <w:sz w:val="24"/>
                <w:szCs w:val="24"/>
              </w:rPr>
            </w:pPr>
            <w:r>
              <w:rPr>
                <w:rFonts w:hint="eastAsia" w:ascii="仿宋" w:hAnsi="仿宋" w:eastAsia="仿宋"/>
                <w:sz w:val="24"/>
                <w:szCs w:val="24"/>
              </w:rPr>
              <w:t xml:space="preserve">卷 </w:t>
            </w:r>
          </w:p>
        </w:tc>
        <w:tc>
          <w:tcPr>
            <w:tcW w:w="1020" w:type="dxa"/>
            <w:tcBorders>
              <w:tl2br w:val="nil"/>
              <w:tr2bl w:val="nil"/>
            </w:tcBorders>
            <w:shd w:val="clear" w:color="auto" w:fill="auto"/>
            <w:vAlign w:val="center"/>
          </w:tcPr>
          <w:p w14:paraId="041048D5">
            <w:pPr>
              <w:rPr>
                <w:rFonts w:ascii="仿宋" w:hAnsi="仿宋" w:eastAsia="仿宋"/>
                <w:sz w:val="24"/>
                <w:szCs w:val="24"/>
              </w:rPr>
            </w:pPr>
            <w:r>
              <w:rPr>
                <w:rFonts w:hint="eastAsia" w:ascii="仿宋" w:hAnsi="仿宋" w:eastAsia="仿宋"/>
                <w:sz w:val="24"/>
                <w:szCs w:val="24"/>
              </w:rPr>
              <w:t>550</w:t>
            </w:r>
          </w:p>
        </w:tc>
        <w:tc>
          <w:tcPr>
            <w:tcW w:w="1011" w:type="dxa"/>
            <w:tcBorders>
              <w:tl2br w:val="nil"/>
              <w:tr2bl w:val="nil"/>
            </w:tcBorders>
            <w:vAlign w:val="center"/>
          </w:tcPr>
          <w:p w14:paraId="1F74E299">
            <w:pPr>
              <w:spacing w:line="620" w:lineRule="exact"/>
              <w:rPr>
                <w:rFonts w:ascii="仿宋" w:hAnsi="仿宋" w:eastAsia="仿宋"/>
                <w:sz w:val="24"/>
                <w:szCs w:val="24"/>
              </w:rPr>
            </w:pPr>
          </w:p>
        </w:tc>
        <w:tc>
          <w:tcPr>
            <w:tcW w:w="1000" w:type="dxa"/>
            <w:tcBorders>
              <w:tl2br w:val="nil"/>
              <w:tr2bl w:val="nil"/>
            </w:tcBorders>
            <w:vAlign w:val="center"/>
          </w:tcPr>
          <w:p w14:paraId="2236E0B5">
            <w:pPr>
              <w:spacing w:line="620" w:lineRule="exact"/>
              <w:textAlignment w:val="center"/>
              <w:rPr>
                <w:rFonts w:ascii="仿宋" w:hAnsi="仿宋" w:eastAsia="仿宋"/>
                <w:sz w:val="24"/>
                <w:szCs w:val="24"/>
              </w:rPr>
            </w:pPr>
          </w:p>
        </w:tc>
        <w:tc>
          <w:tcPr>
            <w:tcW w:w="2395" w:type="dxa"/>
            <w:vMerge w:val="continue"/>
            <w:tcBorders>
              <w:tl2br w:val="nil"/>
              <w:tr2bl w:val="nil"/>
            </w:tcBorders>
          </w:tcPr>
          <w:p w14:paraId="011F3321"/>
        </w:tc>
      </w:tr>
      <w:tr w14:paraId="091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43" w:type="dxa"/>
            <w:tcBorders>
              <w:tl2br w:val="nil"/>
              <w:tr2bl w:val="nil"/>
            </w:tcBorders>
            <w:vAlign w:val="center"/>
          </w:tcPr>
          <w:p w14:paraId="45F4A258">
            <w:pPr>
              <w:rPr>
                <w:rFonts w:ascii="仿宋" w:hAnsi="仿宋" w:eastAsia="仿宋"/>
                <w:sz w:val="24"/>
                <w:szCs w:val="24"/>
              </w:rPr>
            </w:pPr>
            <w:r>
              <w:rPr>
                <w:rFonts w:hint="eastAsia" w:ascii="仿宋" w:hAnsi="仿宋" w:eastAsia="仿宋"/>
                <w:sz w:val="24"/>
                <w:szCs w:val="24"/>
              </w:rPr>
              <w:t>8</w:t>
            </w:r>
          </w:p>
        </w:tc>
        <w:tc>
          <w:tcPr>
            <w:tcW w:w="783" w:type="dxa"/>
            <w:vMerge w:val="continue"/>
            <w:tcBorders>
              <w:tl2br w:val="nil"/>
              <w:tr2bl w:val="nil"/>
            </w:tcBorders>
            <w:vAlign w:val="center"/>
          </w:tcPr>
          <w:p w14:paraId="30CA8F49">
            <w:pPr>
              <w:spacing w:line="620" w:lineRule="exact"/>
              <w:rPr>
                <w:rFonts w:ascii="仿宋" w:hAnsi="仿宋" w:eastAsia="仿宋"/>
                <w:sz w:val="24"/>
                <w:szCs w:val="24"/>
              </w:rPr>
            </w:pPr>
          </w:p>
        </w:tc>
        <w:tc>
          <w:tcPr>
            <w:tcW w:w="986" w:type="dxa"/>
            <w:tcBorders>
              <w:tl2br w:val="nil"/>
              <w:tr2bl w:val="nil"/>
            </w:tcBorders>
            <w:vAlign w:val="center"/>
          </w:tcPr>
          <w:p w14:paraId="0EBE7778">
            <w:pPr>
              <w:rPr>
                <w:rFonts w:ascii="仿宋" w:hAnsi="仿宋" w:eastAsia="仿宋"/>
                <w:sz w:val="24"/>
                <w:szCs w:val="24"/>
              </w:rPr>
            </w:pPr>
            <w:r>
              <w:rPr>
                <w:rFonts w:hint="eastAsia" w:ascii="仿宋" w:hAnsi="仿宋" w:eastAsia="仿宋"/>
                <w:sz w:val="24"/>
                <w:szCs w:val="24"/>
              </w:rPr>
              <w:t>其他</w:t>
            </w:r>
          </w:p>
        </w:tc>
        <w:tc>
          <w:tcPr>
            <w:tcW w:w="1106" w:type="dxa"/>
            <w:tcBorders>
              <w:tl2br w:val="nil"/>
              <w:tr2bl w:val="nil"/>
            </w:tcBorders>
            <w:vAlign w:val="center"/>
          </w:tcPr>
          <w:p w14:paraId="089B6C26">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14:paraId="4B9C51A2">
            <w:pPr>
              <w:rPr>
                <w:rFonts w:ascii="仿宋" w:hAnsi="仿宋" w:eastAsia="仿宋"/>
                <w:sz w:val="24"/>
                <w:szCs w:val="24"/>
              </w:rPr>
            </w:pPr>
            <w:r>
              <w:rPr>
                <w:rFonts w:hint="eastAsia" w:ascii="仿宋" w:hAnsi="仿宋" w:eastAsia="仿宋"/>
                <w:sz w:val="24"/>
                <w:szCs w:val="24"/>
              </w:rPr>
              <w:t>18</w:t>
            </w:r>
          </w:p>
        </w:tc>
        <w:tc>
          <w:tcPr>
            <w:tcW w:w="1011" w:type="dxa"/>
            <w:tcBorders>
              <w:tl2br w:val="nil"/>
              <w:tr2bl w:val="nil"/>
            </w:tcBorders>
            <w:vAlign w:val="center"/>
          </w:tcPr>
          <w:p w14:paraId="58014354">
            <w:pPr>
              <w:spacing w:line="620" w:lineRule="exact"/>
              <w:rPr>
                <w:rFonts w:ascii="仿宋" w:hAnsi="仿宋" w:eastAsia="仿宋"/>
                <w:sz w:val="24"/>
                <w:szCs w:val="24"/>
              </w:rPr>
            </w:pPr>
          </w:p>
        </w:tc>
        <w:tc>
          <w:tcPr>
            <w:tcW w:w="1000" w:type="dxa"/>
            <w:tcBorders>
              <w:tl2br w:val="nil"/>
              <w:tr2bl w:val="nil"/>
            </w:tcBorders>
            <w:vAlign w:val="center"/>
          </w:tcPr>
          <w:p w14:paraId="45291445">
            <w:pPr>
              <w:spacing w:line="620" w:lineRule="exact"/>
              <w:textAlignment w:val="center"/>
              <w:rPr>
                <w:rFonts w:ascii="仿宋" w:hAnsi="仿宋" w:eastAsia="仿宋"/>
                <w:sz w:val="24"/>
                <w:szCs w:val="24"/>
              </w:rPr>
            </w:pPr>
          </w:p>
        </w:tc>
        <w:tc>
          <w:tcPr>
            <w:tcW w:w="2395" w:type="dxa"/>
            <w:vMerge w:val="continue"/>
            <w:tcBorders>
              <w:tl2br w:val="nil"/>
              <w:tr2bl w:val="nil"/>
            </w:tcBorders>
          </w:tcPr>
          <w:p w14:paraId="2C599898"/>
        </w:tc>
      </w:tr>
      <w:tr w14:paraId="16C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43" w:type="dxa"/>
            <w:tcBorders>
              <w:tl2br w:val="nil"/>
              <w:tr2bl w:val="nil"/>
            </w:tcBorders>
            <w:vAlign w:val="center"/>
          </w:tcPr>
          <w:p w14:paraId="3ED0F5D2">
            <w:pPr>
              <w:rPr>
                <w:rFonts w:ascii="仿宋" w:hAnsi="仿宋" w:eastAsia="仿宋"/>
                <w:sz w:val="24"/>
                <w:szCs w:val="24"/>
              </w:rPr>
            </w:pPr>
            <w:r>
              <w:rPr>
                <w:rFonts w:hint="eastAsia" w:ascii="仿宋" w:hAnsi="仿宋" w:eastAsia="仿宋"/>
                <w:sz w:val="24"/>
                <w:szCs w:val="24"/>
              </w:rPr>
              <w:t>9</w:t>
            </w:r>
          </w:p>
        </w:tc>
        <w:tc>
          <w:tcPr>
            <w:tcW w:w="1769" w:type="dxa"/>
            <w:gridSpan w:val="2"/>
            <w:tcBorders>
              <w:tl2br w:val="nil"/>
              <w:tr2bl w:val="nil"/>
            </w:tcBorders>
            <w:shd w:val="clear" w:color="auto" w:fill="auto"/>
            <w:vAlign w:val="center"/>
          </w:tcPr>
          <w:p w14:paraId="588282EE">
            <w:pPr>
              <w:rPr>
                <w:rFonts w:ascii="仿宋" w:hAnsi="仿宋" w:eastAsia="仿宋"/>
                <w:sz w:val="24"/>
                <w:szCs w:val="24"/>
              </w:rPr>
            </w:pPr>
            <w:r>
              <w:rPr>
                <w:rFonts w:hint="eastAsia" w:ascii="仿宋" w:hAnsi="仿宋" w:eastAsia="仿宋"/>
                <w:sz w:val="24"/>
                <w:szCs w:val="24"/>
              </w:rPr>
              <w:t>基建</w:t>
            </w:r>
          </w:p>
        </w:tc>
        <w:tc>
          <w:tcPr>
            <w:tcW w:w="1106" w:type="dxa"/>
            <w:tcBorders>
              <w:tl2br w:val="nil"/>
              <w:tr2bl w:val="nil"/>
            </w:tcBorders>
            <w:vAlign w:val="center"/>
          </w:tcPr>
          <w:p w14:paraId="25A90DBE">
            <w:pPr>
              <w:rPr>
                <w:rFonts w:ascii="仿宋" w:hAnsi="仿宋" w:eastAsia="仿宋"/>
                <w:sz w:val="24"/>
                <w:szCs w:val="24"/>
              </w:rPr>
            </w:pPr>
            <w:r>
              <w:rPr>
                <w:rFonts w:hint="eastAsia" w:ascii="仿宋" w:hAnsi="仿宋" w:eastAsia="仿宋"/>
                <w:sz w:val="24"/>
                <w:szCs w:val="24"/>
              </w:rPr>
              <w:t>卷</w:t>
            </w:r>
          </w:p>
        </w:tc>
        <w:tc>
          <w:tcPr>
            <w:tcW w:w="1020" w:type="dxa"/>
            <w:tcBorders>
              <w:tl2br w:val="nil"/>
              <w:tr2bl w:val="nil"/>
            </w:tcBorders>
            <w:shd w:val="clear" w:color="auto" w:fill="auto"/>
            <w:vAlign w:val="center"/>
          </w:tcPr>
          <w:p w14:paraId="33AD703C">
            <w:pPr>
              <w:rPr>
                <w:rFonts w:ascii="仿宋" w:hAnsi="仿宋" w:eastAsia="仿宋"/>
                <w:sz w:val="24"/>
                <w:szCs w:val="24"/>
              </w:rPr>
            </w:pPr>
            <w:r>
              <w:rPr>
                <w:rFonts w:hint="eastAsia" w:ascii="仿宋" w:hAnsi="仿宋" w:eastAsia="仿宋"/>
                <w:sz w:val="24"/>
                <w:szCs w:val="24"/>
              </w:rPr>
              <w:t>5</w:t>
            </w:r>
          </w:p>
        </w:tc>
        <w:tc>
          <w:tcPr>
            <w:tcW w:w="1011" w:type="dxa"/>
            <w:tcBorders>
              <w:tl2br w:val="nil"/>
              <w:tr2bl w:val="nil"/>
            </w:tcBorders>
            <w:vAlign w:val="center"/>
          </w:tcPr>
          <w:p w14:paraId="447D504B">
            <w:pPr>
              <w:spacing w:line="620" w:lineRule="exact"/>
              <w:rPr>
                <w:rFonts w:ascii="仿宋" w:hAnsi="仿宋" w:eastAsia="仿宋"/>
                <w:sz w:val="24"/>
                <w:szCs w:val="24"/>
              </w:rPr>
            </w:pPr>
          </w:p>
        </w:tc>
        <w:tc>
          <w:tcPr>
            <w:tcW w:w="1000" w:type="dxa"/>
            <w:tcBorders>
              <w:tl2br w:val="nil"/>
              <w:tr2bl w:val="nil"/>
            </w:tcBorders>
            <w:vAlign w:val="center"/>
          </w:tcPr>
          <w:p w14:paraId="1649B977">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5532CB8C">
            <w:pPr>
              <w:spacing w:line="240" w:lineRule="auto"/>
              <w:jc w:val="both"/>
              <w:rPr>
                <w:rFonts w:ascii="仿宋" w:hAnsi="仿宋" w:eastAsia="仿宋"/>
                <w:sz w:val="24"/>
                <w:szCs w:val="24"/>
              </w:rPr>
            </w:pPr>
            <w:r>
              <w:rPr>
                <w:rFonts w:hint="eastAsia" w:ascii="仿宋" w:hAnsi="仿宋" w:eastAsia="仿宋"/>
                <w:sz w:val="24"/>
                <w:szCs w:val="24"/>
              </w:rPr>
              <w:t>组卷、打码、盖档号章、装订装盒、编制目录</w:t>
            </w:r>
          </w:p>
        </w:tc>
      </w:tr>
      <w:tr w14:paraId="4A9F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43" w:type="dxa"/>
            <w:tcBorders>
              <w:tl2br w:val="nil"/>
              <w:tr2bl w:val="nil"/>
            </w:tcBorders>
            <w:vAlign w:val="center"/>
          </w:tcPr>
          <w:p w14:paraId="00AD803F">
            <w:pPr>
              <w:rPr>
                <w:rFonts w:ascii="仿宋" w:hAnsi="仿宋" w:eastAsia="仿宋"/>
                <w:sz w:val="24"/>
                <w:szCs w:val="24"/>
              </w:rPr>
            </w:pPr>
            <w:r>
              <w:rPr>
                <w:rFonts w:hint="eastAsia" w:ascii="仿宋" w:hAnsi="仿宋" w:eastAsia="仿宋"/>
                <w:sz w:val="24"/>
                <w:szCs w:val="24"/>
              </w:rPr>
              <w:t>10</w:t>
            </w:r>
          </w:p>
        </w:tc>
        <w:tc>
          <w:tcPr>
            <w:tcW w:w="1769" w:type="dxa"/>
            <w:gridSpan w:val="2"/>
            <w:tcBorders>
              <w:tl2br w:val="nil"/>
              <w:tr2bl w:val="nil"/>
            </w:tcBorders>
            <w:shd w:val="clear" w:color="auto" w:fill="auto"/>
            <w:vAlign w:val="center"/>
          </w:tcPr>
          <w:p w14:paraId="4869654C">
            <w:pPr>
              <w:rPr>
                <w:rFonts w:ascii="仿宋" w:hAnsi="仿宋" w:eastAsia="仿宋"/>
                <w:sz w:val="24"/>
                <w:szCs w:val="24"/>
              </w:rPr>
            </w:pPr>
            <w:r>
              <w:rPr>
                <w:rFonts w:hint="eastAsia" w:ascii="仿宋" w:hAnsi="仿宋" w:eastAsia="仿宋"/>
                <w:sz w:val="24"/>
                <w:szCs w:val="24"/>
              </w:rPr>
              <w:t>2025、2026年度档案数字化</w:t>
            </w:r>
          </w:p>
        </w:tc>
        <w:tc>
          <w:tcPr>
            <w:tcW w:w="1106" w:type="dxa"/>
            <w:tcBorders>
              <w:tl2br w:val="nil"/>
              <w:tr2bl w:val="nil"/>
            </w:tcBorders>
            <w:vAlign w:val="center"/>
          </w:tcPr>
          <w:p w14:paraId="729467DC">
            <w:pPr>
              <w:rPr>
                <w:rFonts w:ascii="仿宋" w:hAnsi="仿宋" w:eastAsia="仿宋"/>
                <w:sz w:val="24"/>
                <w:szCs w:val="24"/>
              </w:rPr>
            </w:pPr>
            <w:r>
              <w:rPr>
                <w:rFonts w:hint="eastAsia" w:ascii="仿宋" w:hAnsi="仿宋" w:eastAsia="仿宋"/>
                <w:sz w:val="24"/>
                <w:szCs w:val="24"/>
              </w:rPr>
              <w:t>页</w:t>
            </w:r>
          </w:p>
        </w:tc>
        <w:tc>
          <w:tcPr>
            <w:tcW w:w="1020" w:type="dxa"/>
            <w:tcBorders>
              <w:tl2br w:val="nil"/>
              <w:tr2bl w:val="nil"/>
            </w:tcBorders>
            <w:shd w:val="clear" w:color="auto" w:fill="auto"/>
            <w:vAlign w:val="center"/>
          </w:tcPr>
          <w:p w14:paraId="0933EE74">
            <w:pPr>
              <w:rPr>
                <w:rFonts w:ascii="仿宋" w:hAnsi="仿宋" w:eastAsia="仿宋"/>
                <w:sz w:val="24"/>
                <w:szCs w:val="24"/>
              </w:rPr>
            </w:pPr>
            <w:r>
              <w:rPr>
                <w:rFonts w:hint="eastAsia" w:ascii="仿宋" w:hAnsi="仿宋" w:eastAsia="仿宋"/>
                <w:sz w:val="24"/>
                <w:szCs w:val="24"/>
              </w:rPr>
              <w:t>140</w:t>
            </w:r>
            <w:r>
              <w:rPr>
                <w:rFonts w:ascii="仿宋" w:hAnsi="仿宋" w:eastAsia="仿宋"/>
                <w:sz w:val="24"/>
                <w:szCs w:val="24"/>
              </w:rPr>
              <w:t>000</w:t>
            </w:r>
          </w:p>
        </w:tc>
        <w:tc>
          <w:tcPr>
            <w:tcW w:w="1011" w:type="dxa"/>
            <w:tcBorders>
              <w:tl2br w:val="nil"/>
              <w:tr2bl w:val="nil"/>
            </w:tcBorders>
            <w:vAlign w:val="center"/>
          </w:tcPr>
          <w:p w14:paraId="5437025E">
            <w:pPr>
              <w:spacing w:line="620" w:lineRule="exact"/>
              <w:rPr>
                <w:rFonts w:ascii="仿宋" w:hAnsi="仿宋" w:eastAsia="仿宋"/>
                <w:sz w:val="24"/>
                <w:szCs w:val="24"/>
              </w:rPr>
            </w:pPr>
          </w:p>
        </w:tc>
        <w:tc>
          <w:tcPr>
            <w:tcW w:w="1000" w:type="dxa"/>
            <w:tcBorders>
              <w:tl2br w:val="nil"/>
              <w:tr2bl w:val="nil"/>
            </w:tcBorders>
            <w:vAlign w:val="center"/>
          </w:tcPr>
          <w:p w14:paraId="3835D650">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27820D1A">
            <w:pPr>
              <w:spacing w:line="240" w:lineRule="auto"/>
              <w:jc w:val="both"/>
              <w:rPr>
                <w:rFonts w:ascii="仿宋" w:hAnsi="仿宋" w:eastAsia="仿宋"/>
                <w:sz w:val="24"/>
                <w:szCs w:val="24"/>
              </w:rPr>
            </w:pPr>
            <w:r>
              <w:rPr>
                <w:rFonts w:hint="eastAsia" w:ascii="仿宋" w:hAnsi="仿宋" w:eastAsia="仿宋"/>
                <w:spacing w:val="-11"/>
                <w:sz w:val="24"/>
                <w:szCs w:val="24"/>
              </w:rPr>
              <w:t xml:space="preserve">扫描上传保证清晰度和准确率，备份一套PDF </w:t>
            </w:r>
          </w:p>
        </w:tc>
      </w:tr>
      <w:tr w14:paraId="636E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743" w:type="dxa"/>
            <w:tcBorders>
              <w:tl2br w:val="nil"/>
              <w:tr2bl w:val="nil"/>
            </w:tcBorders>
            <w:vAlign w:val="center"/>
          </w:tcPr>
          <w:p w14:paraId="703E4D62">
            <w:pPr>
              <w:rPr>
                <w:rFonts w:ascii="仿宋" w:hAnsi="仿宋" w:eastAsia="仿宋"/>
                <w:sz w:val="24"/>
                <w:szCs w:val="24"/>
              </w:rPr>
            </w:pPr>
            <w:r>
              <w:rPr>
                <w:rFonts w:hint="eastAsia" w:ascii="仿宋" w:hAnsi="仿宋" w:eastAsia="仿宋"/>
                <w:sz w:val="24"/>
                <w:szCs w:val="24"/>
              </w:rPr>
              <w:t>11</w:t>
            </w:r>
          </w:p>
        </w:tc>
        <w:tc>
          <w:tcPr>
            <w:tcW w:w="1769" w:type="dxa"/>
            <w:gridSpan w:val="2"/>
            <w:tcBorders>
              <w:tl2br w:val="nil"/>
              <w:tr2bl w:val="nil"/>
            </w:tcBorders>
            <w:shd w:val="clear" w:color="auto" w:fill="auto"/>
            <w:vAlign w:val="center"/>
          </w:tcPr>
          <w:p w14:paraId="2FD2B26C">
            <w:pPr>
              <w:rPr>
                <w:rFonts w:ascii="仿宋" w:hAnsi="仿宋" w:eastAsia="仿宋"/>
                <w:sz w:val="24"/>
                <w:szCs w:val="24"/>
              </w:rPr>
            </w:pPr>
            <w:r>
              <w:rPr>
                <w:rFonts w:hint="eastAsia" w:ascii="仿宋" w:hAnsi="仿宋" w:eastAsia="仿宋"/>
                <w:sz w:val="24"/>
                <w:szCs w:val="24"/>
              </w:rPr>
              <w:t>2025、2026年度录音录像和数码照片</w:t>
            </w:r>
            <w:r>
              <w:rPr>
                <w:rFonts w:ascii="仿宋" w:hAnsi="仿宋" w:eastAsia="仿宋"/>
                <w:sz w:val="24"/>
                <w:szCs w:val="24"/>
              </w:rPr>
              <w:t>档案</w:t>
            </w:r>
          </w:p>
        </w:tc>
        <w:tc>
          <w:tcPr>
            <w:tcW w:w="1106" w:type="dxa"/>
            <w:tcBorders>
              <w:tl2br w:val="nil"/>
              <w:tr2bl w:val="nil"/>
            </w:tcBorders>
            <w:vAlign w:val="center"/>
          </w:tcPr>
          <w:p w14:paraId="10BAE340">
            <w:pPr>
              <w:rPr>
                <w:rFonts w:ascii="仿宋" w:hAnsi="仿宋" w:eastAsia="仿宋"/>
                <w:sz w:val="24"/>
                <w:szCs w:val="24"/>
              </w:rPr>
            </w:pPr>
            <w:r>
              <w:rPr>
                <w:rFonts w:hint="eastAsia" w:ascii="仿宋" w:hAnsi="仿宋" w:eastAsia="仿宋"/>
                <w:sz w:val="24"/>
                <w:szCs w:val="24"/>
              </w:rPr>
              <w:t>张（光盘）</w:t>
            </w:r>
          </w:p>
        </w:tc>
        <w:tc>
          <w:tcPr>
            <w:tcW w:w="1020" w:type="dxa"/>
            <w:tcBorders>
              <w:tl2br w:val="nil"/>
              <w:tr2bl w:val="nil"/>
            </w:tcBorders>
            <w:shd w:val="clear" w:color="auto" w:fill="auto"/>
            <w:vAlign w:val="center"/>
          </w:tcPr>
          <w:p w14:paraId="7C331922">
            <w:pPr>
              <w:rPr>
                <w:rFonts w:ascii="仿宋" w:hAnsi="仿宋" w:eastAsia="仿宋"/>
                <w:sz w:val="24"/>
                <w:szCs w:val="24"/>
              </w:rPr>
            </w:pPr>
            <w:r>
              <w:rPr>
                <w:rFonts w:hint="eastAsia" w:ascii="仿宋" w:hAnsi="仿宋" w:eastAsia="仿宋"/>
                <w:sz w:val="24"/>
                <w:szCs w:val="24"/>
              </w:rPr>
              <w:t>38</w:t>
            </w:r>
          </w:p>
        </w:tc>
        <w:tc>
          <w:tcPr>
            <w:tcW w:w="1011" w:type="dxa"/>
            <w:tcBorders>
              <w:tl2br w:val="nil"/>
              <w:tr2bl w:val="nil"/>
            </w:tcBorders>
            <w:vAlign w:val="center"/>
          </w:tcPr>
          <w:p w14:paraId="5BB36B98">
            <w:pPr>
              <w:spacing w:line="620" w:lineRule="exact"/>
              <w:rPr>
                <w:rFonts w:ascii="仿宋" w:hAnsi="仿宋" w:eastAsia="仿宋"/>
                <w:sz w:val="24"/>
                <w:szCs w:val="24"/>
              </w:rPr>
            </w:pPr>
          </w:p>
        </w:tc>
        <w:tc>
          <w:tcPr>
            <w:tcW w:w="1000" w:type="dxa"/>
            <w:tcBorders>
              <w:tl2br w:val="nil"/>
              <w:tr2bl w:val="nil"/>
            </w:tcBorders>
            <w:vAlign w:val="center"/>
          </w:tcPr>
          <w:p w14:paraId="2A0E7946">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0855B469">
            <w:pPr>
              <w:spacing w:line="240" w:lineRule="auto"/>
              <w:rPr>
                <w:rFonts w:ascii="仿宋" w:hAnsi="仿宋" w:eastAsia="仿宋"/>
                <w:sz w:val="24"/>
                <w:szCs w:val="24"/>
              </w:rPr>
            </w:pPr>
            <w:r>
              <w:rPr>
                <w:rFonts w:hint="eastAsia" w:ascii="仿宋" w:hAnsi="仿宋" w:eastAsia="仿宋"/>
                <w:sz w:val="24"/>
                <w:szCs w:val="24"/>
              </w:rPr>
              <w:t>光盘AB套，编档号、说明、装盒、编制目录等</w:t>
            </w:r>
          </w:p>
        </w:tc>
      </w:tr>
      <w:tr w14:paraId="4448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43" w:type="dxa"/>
            <w:tcBorders>
              <w:tl2br w:val="nil"/>
              <w:tr2bl w:val="nil"/>
            </w:tcBorders>
            <w:vAlign w:val="center"/>
          </w:tcPr>
          <w:p w14:paraId="6674C16E">
            <w:pPr>
              <w:rPr>
                <w:rFonts w:ascii="仿宋" w:hAnsi="仿宋" w:eastAsia="仿宋"/>
                <w:sz w:val="24"/>
                <w:szCs w:val="24"/>
              </w:rPr>
            </w:pPr>
            <w:r>
              <w:rPr>
                <w:rFonts w:hint="eastAsia" w:ascii="仿宋" w:hAnsi="仿宋" w:eastAsia="仿宋"/>
                <w:sz w:val="24"/>
                <w:szCs w:val="24"/>
              </w:rPr>
              <w:t>12</w:t>
            </w:r>
          </w:p>
        </w:tc>
        <w:tc>
          <w:tcPr>
            <w:tcW w:w="1769" w:type="dxa"/>
            <w:gridSpan w:val="2"/>
            <w:tcBorders>
              <w:tl2br w:val="nil"/>
              <w:tr2bl w:val="nil"/>
            </w:tcBorders>
            <w:shd w:val="clear" w:color="auto" w:fill="auto"/>
            <w:vAlign w:val="center"/>
          </w:tcPr>
          <w:p w14:paraId="521FA12B">
            <w:pPr>
              <w:rPr>
                <w:rFonts w:ascii="仿宋" w:hAnsi="仿宋" w:eastAsia="仿宋"/>
                <w:sz w:val="24"/>
                <w:szCs w:val="24"/>
              </w:rPr>
            </w:pPr>
            <w:r>
              <w:rPr>
                <w:rFonts w:hint="eastAsia" w:ascii="仿宋" w:hAnsi="仿宋" w:eastAsia="仿宋"/>
                <w:sz w:val="24"/>
                <w:szCs w:val="24"/>
              </w:rPr>
              <w:t>2025、2026年度全宗卷管理</w:t>
            </w:r>
          </w:p>
        </w:tc>
        <w:tc>
          <w:tcPr>
            <w:tcW w:w="1106" w:type="dxa"/>
            <w:tcBorders>
              <w:tl2br w:val="nil"/>
              <w:tr2bl w:val="nil"/>
            </w:tcBorders>
            <w:vAlign w:val="center"/>
          </w:tcPr>
          <w:p w14:paraId="7AD3CE55">
            <w:pPr>
              <w:rPr>
                <w:rFonts w:ascii="仿宋" w:hAnsi="仿宋" w:eastAsia="仿宋"/>
                <w:sz w:val="24"/>
                <w:szCs w:val="24"/>
              </w:rPr>
            </w:pPr>
            <w:r>
              <w:rPr>
                <w:rFonts w:hint="eastAsia" w:ascii="仿宋" w:hAnsi="仿宋" w:eastAsia="仿宋"/>
                <w:sz w:val="24"/>
                <w:szCs w:val="24"/>
              </w:rPr>
              <w:t>项</w:t>
            </w:r>
          </w:p>
        </w:tc>
        <w:tc>
          <w:tcPr>
            <w:tcW w:w="1020" w:type="dxa"/>
            <w:tcBorders>
              <w:tl2br w:val="nil"/>
              <w:tr2bl w:val="nil"/>
            </w:tcBorders>
            <w:shd w:val="clear" w:color="auto" w:fill="auto"/>
            <w:vAlign w:val="center"/>
          </w:tcPr>
          <w:p w14:paraId="47775910">
            <w:pPr>
              <w:rPr>
                <w:rFonts w:ascii="仿宋" w:hAnsi="仿宋" w:eastAsia="仿宋"/>
                <w:sz w:val="24"/>
                <w:szCs w:val="24"/>
              </w:rPr>
            </w:pPr>
            <w:r>
              <w:rPr>
                <w:rFonts w:hint="eastAsia" w:ascii="仿宋" w:hAnsi="仿宋" w:eastAsia="仿宋"/>
                <w:sz w:val="24"/>
                <w:szCs w:val="24"/>
              </w:rPr>
              <w:t>2</w:t>
            </w:r>
          </w:p>
        </w:tc>
        <w:tc>
          <w:tcPr>
            <w:tcW w:w="1011" w:type="dxa"/>
            <w:tcBorders>
              <w:tl2br w:val="nil"/>
              <w:tr2bl w:val="nil"/>
            </w:tcBorders>
            <w:vAlign w:val="center"/>
          </w:tcPr>
          <w:p w14:paraId="4FF11A57">
            <w:pPr>
              <w:spacing w:line="620" w:lineRule="exact"/>
              <w:rPr>
                <w:rFonts w:ascii="仿宋" w:hAnsi="仿宋" w:eastAsia="仿宋"/>
                <w:sz w:val="24"/>
                <w:szCs w:val="24"/>
              </w:rPr>
            </w:pPr>
          </w:p>
        </w:tc>
        <w:tc>
          <w:tcPr>
            <w:tcW w:w="1000" w:type="dxa"/>
            <w:tcBorders>
              <w:tl2br w:val="nil"/>
              <w:tr2bl w:val="nil"/>
            </w:tcBorders>
            <w:vAlign w:val="center"/>
          </w:tcPr>
          <w:p w14:paraId="156A3908">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57CCC005">
            <w:pPr>
              <w:rPr>
                <w:rFonts w:ascii="仿宋" w:hAnsi="仿宋" w:eastAsia="仿宋"/>
                <w:sz w:val="18"/>
                <w:szCs w:val="18"/>
              </w:rPr>
            </w:pPr>
            <w:r>
              <w:rPr>
                <w:rFonts w:hint="eastAsia" w:ascii="仿宋" w:hAnsi="仿宋" w:eastAsia="仿宋"/>
                <w:sz w:val="24"/>
                <w:szCs w:val="24"/>
              </w:rPr>
              <w:t>编录、整理等</w:t>
            </w:r>
          </w:p>
        </w:tc>
      </w:tr>
      <w:tr w14:paraId="336E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43" w:type="dxa"/>
            <w:tcBorders>
              <w:tl2br w:val="nil"/>
              <w:tr2bl w:val="nil"/>
            </w:tcBorders>
            <w:vAlign w:val="center"/>
          </w:tcPr>
          <w:p w14:paraId="65952317">
            <w:pPr>
              <w:rPr>
                <w:rFonts w:ascii="仿宋" w:hAnsi="仿宋" w:eastAsia="仿宋"/>
                <w:sz w:val="24"/>
                <w:szCs w:val="24"/>
              </w:rPr>
            </w:pPr>
            <w:r>
              <w:rPr>
                <w:rFonts w:hint="eastAsia" w:ascii="仿宋" w:hAnsi="仿宋" w:eastAsia="仿宋"/>
                <w:sz w:val="24"/>
                <w:szCs w:val="24"/>
              </w:rPr>
              <w:t>13</w:t>
            </w:r>
          </w:p>
        </w:tc>
        <w:tc>
          <w:tcPr>
            <w:tcW w:w="1769" w:type="dxa"/>
            <w:gridSpan w:val="2"/>
            <w:tcBorders>
              <w:tl2br w:val="nil"/>
              <w:tr2bl w:val="nil"/>
            </w:tcBorders>
            <w:shd w:val="clear" w:color="auto" w:fill="auto"/>
            <w:vAlign w:val="center"/>
          </w:tcPr>
          <w:p w14:paraId="5026F353">
            <w:pPr>
              <w:rPr>
                <w:rFonts w:ascii="仿宋" w:hAnsi="仿宋" w:eastAsia="仿宋"/>
                <w:sz w:val="24"/>
                <w:szCs w:val="24"/>
              </w:rPr>
            </w:pPr>
            <w:r>
              <w:rPr>
                <w:rFonts w:hint="eastAsia" w:ascii="仿宋" w:hAnsi="仿宋" w:eastAsia="仿宋"/>
                <w:sz w:val="24"/>
                <w:szCs w:val="24"/>
              </w:rPr>
              <w:t>2025、2026、2027年满10年到期档案</w:t>
            </w:r>
          </w:p>
        </w:tc>
        <w:tc>
          <w:tcPr>
            <w:tcW w:w="1106" w:type="dxa"/>
            <w:tcBorders>
              <w:tl2br w:val="nil"/>
              <w:tr2bl w:val="nil"/>
            </w:tcBorders>
            <w:vAlign w:val="center"/>
          </w:tcPr>
          <w:p w14:paraId="4A44EC0E">
            <w:pPr>
              <w:rPr>
                <w:rFonts w:ascii="仿宋" w:hAnsi="仿宋" w:eastAsia="仿宋"/>
                <w:sz w:val="24"/>
                <w:szCs w:val="24"/>
              </w:rPr>
            </w:pPr>
            <w:r>
              <w:rPr>
                <w:rFonts w:hint="eastAsia" w:ascii="仿宋" w:hAnsi="仿宋" w:eastAsia="仿宋"/>
                <w:sz w:val="24"/>
                <w:szCs w:val="24"/>
              </w:rPr>
              <w:t>件</w:t>
            </w:r>
          </w:p>
        </w:tc>
        <w:tc>
          <w:tcPr>
            <w:tcW w:w="1020" w:type="dxa"/>
            <w:tcBorders>
              <w:tl2br w:val="nil"/>
              <w:tr2bl w:val="nil"/>
            </w:tcBorders>
            <w:shd w:val="clear" w:color="auto" w:fill="auto"/>
            <w:vAlign w:val="center"/>
          </w:tcPr>
          <w:p w14:paraId="28878621">
            <w:pPr>
              <w:rPr>
                <w:rFonts w:ascii="仿宋" w:hAnsi="仿宋" w:eastAsia="仿宋"/>
                <w:sz w:val="24"/>
                <w:szCs w:val="24"/>
              </w:rPr>
            </w:pPr>
            <w:r>
              <w:rPr>
                <w:rFonts w:hint="eastAsia" w:ascii="仿宋" w:hAnsi="仿宋" w:eastAsia="仿宋"/>
                <w:sz w:val="24"/>
                <w:szCs w:val="24"/>
              </w:rPr>
              <w:t>285</w:t>
            </w:r>
          </w:p>
        </w:tc>
        <w:tc>
          <w:tcPr>
            <w:tcW w:w="1011" w:type="dxa"/>
            <w:tcBorders>
              <w:tl2br w:val="nil"/>
              <w:tr2bl w:val="nil"/>
            </w:tcBorders>
            <w:vAlign w:val="center"/>
          </w:tcPr>
          <w:p w14:paraId="1873D4FC">
            <w:pPr>
              <w:rPr>
                <w:rFonts w:ascii="仿宋" w:hAnsi="仿宋" w:eastAsia="仿宋"/>
                <w:sz w:val="24"/>
                <w:szCs w:val="24"/>
              </w:rPr>
            </w:pPr>
          </w:p>
        </w:tc>
        <w:tc>
          <w:tcPr>
            <w:tcW w:w="1000" w:type="dxa"/>
            <w:tcBorders>
              <w:tl2br w:val="nil"/>
              <w:tr2bl w:val="nil"/>
            </w:tcBorders>
            <w:vAlign w:val="center"/>
          </w:tcPr>
          <w:p w14:paraId="1C55253E">
            <w:pPr>
              <w:spacing w:line="620" w:lineRule="exact"/>
              <w:textAlignment w:val="center"/>
              <w:rPr>
                <w:rFonts w:ascii="仿宋" w:hAnsi="仿宋" w:eastAsia="仿宋"/>
                <w:sz w:val="24"/>
                <w:szCs w:val="24"/>
              </w:rPr>
            </w:pPr>
          </w:p>
        </w:tc>
        <w:tc>
          <w:tcPr>
            <w:tcW w:w="2395" w:type="dxa"/>
            <w:tcBorders>
              <w:tl2br w:val="nil"/>
              <w:tr2bl w:val="nil"/>
            </w:tcBorders>
            <w:vAlign w:val="center"/>
          </w:tcPr>
          <w:p w14:paraId="3036F244">
            <w:pPr>
              <w:rPr>
                <w:rFonts w:ascii="仿宋" w:hAnsi="仿宋" w:eastAsia="仿宋"/>
                <w:sz w:val="18"/>
                <w:szCs w:val="18"/>
              </w:rPr>
            </w:pPr>
            <w:r>
              <w:rPr>
                <w:rFonts w:hint="eastAsia" w:ascii="仿宋" w:hAnsi="仿宋" w:eastAsia="仿宋"/>
                <w:sz w:val="24"/>
                <w:szCs w:val="24"/>
              </w:rPr>
              <w:t>根据鉴定情况按需盖档号章、打码、装盒、编制目录</w:t>
            </w:r>
          </w:p>
        </w:tc>
      </w:tr>
      <w:tr w14:paraId="31A8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43" w:type="dxa"/>
            <w:tcBorders>
              <w:tl2br w:val="nil"/>
              <w:tr2bl w:val="nil"/>
            </w:tcBorders>
            <w:vAlign w:val="center"/>
          </w:tcPr>
          <w:p w14:paraId="6F012AC5">
            <w:pPr>
              <w:rPr>
                <w:rFonts w:ascii="仿宋" w:hAnsi="仿宋" w:eastAsia="仿宋"/>
                <w:sz w:val="24"/>
                <w:szCs w:val="24"/>
              </w:rPr>
            </w:pPr>
            <w:r>
              <w:rPr>
                <w:rFonts w:hint="eastAsia" w:ascii="仿宋" w:hAnsi="仿宋" w:eastAsia="仿宋"/>
                <w:sz w:val="24"/>
                <w:szCs w:val="24"/>
              </w:rPr>
              <w:t>14</w:t>
            </w:r>
          </w:p>
        </w:tc>
        <w:tc>
          <w:tcPr>
            <w:tcW w:w="1769" w:type="dxa"/>
            <w:gridSpan w:val="2"/>
            <w:tcBorders>
              <w:tl2br w:val="nil"/>
              <w:tr2bl w:val="nil"/>
            </w:tcBorders>
            <w:shd w:val="clear" w:color="auto" w:fill="auto"/>
            <w:vAlign w:val="center"/>
          </w:tcPr>
          <w:p w14:paraId="2BCDBA4A">
            <w:pPr>
              <w:rPr>
                <w:rFonts w:ascii="仿宋" w:hAnsi="仿宋" w:eastAsia="仿宋"/>
                <w:sz w:val="24"/>
                <w:szCs w:val="24"/>
              </w:rPr>
            </w:pPr>
            <w:r>
              <w:rPr>
                <w:rFonts w:hint="eastAsia" w:ascii="仿宋" w:hAnsi="仿宋" w:eastAsia="仿宋"/>
                <w:sz w:val="24"/>
                <w:szCs w:val="24"/>
              </w:rPr>
              <w:t>存量业务档案数字化（2009至2012年I1.5类在档案系统中无数字化副本的档案）</w:t>
            </w:r>
          </w:p>
        </w:tc>
        <w:tc>
          <w:tcPr>
            <w:tcW w:w="1106" w:type="dxa"/>
            <w:tcBorders>
              <w:tl2br w:val="nil"/>
              <w:tr2bl w:val="nil"/>
            </w:tcBorders>
            <w:vAlign w:val="center"/>
          </w:tcPr>
          <w:p w14:paraId="0E613617">
            <w:pPr>
              <w:rPr>
                <w:rFonts w:ascii="仿宋" w:hAnsi="仿宋" w:eastAsia="仿宋"/>
                <w:sz w:val="24"/>
                <w:szCs w:val="24"/>
              </w:rPr>
            </w:pPr>
            <w:r>
              <w:rPr>
                <w:rFonts w:hint="eastAsia" w:ascii="仿宋" w:hAnsi="仿宋" w:eastAsia="仿宋"/>
                <w:sz w:val="24"/>
                <w:szCs w:val="24"/>
              </w:rPr>
              <w:t>页</w:t>
            </w:r>
          </w:p>
        </w:tc>
        <w:tc>
          <w:tcPr>
            <w:tcW w:w="1020" w:type="dxa"/>
            <w:tcBorders>
              <w:tl2br w:val="nil"/>
              <w:tr2bl w:val="nil"/>
            </w:tcBorders>
            <w:shd w:val="clear" w:color="auto" w:fill="auto"/>
            <w:vAlign w:val="center"/>
          </w:tcPr>
          <w:p w14:paraId="5AC2DBB0">
            <w:pPr>
              <w:rPr>
                <w:rFonts w:ascii="仿宋" w:hAnsi="仿宋" w:eastAsia="仿宋"/>
                <w:sz w:val="24"/>
                <w:szCs w:val="24"/>
              </w:rPr>
            </w:pPr>
            <w:r>
              <w:rPr>
                <w:rFonts w:hint="eastAsia" w:ascii="仿宋" w:hAnsi="仿宋" w:eastAsia="仿宋"/>
                <w:sz w:val="24"/>
                <w:szCs w:val="24"/>
              </w:rPr>
              <w:t>13285</w:t>
            </w:r>
          </w:p>
        </w:tc>
        <w:tc>
          <w:tcPr>
            <w:tcW w:w="1011" w:type="dxa"/>
            <w:tcBorders>
              <w:tl2br w:val="nil"/>
              <w:tr2bl w:val="nil"/>
            </w:tcBorders>
            <w:vAlign w:val="center"/>
          </w:tcPr>
          <w:p w14:paraId="3463F0DC">
            <w:pPr>
              <w:rPr>
                <w:rFonts w:ascii="仿宋" w:hAnsi="仿宋" w:eastAsia="仿宋"/>
                <w:sz w:val="24"/>
                <w:szCs w:val="24"/>
              </w:rPr>
            </w:pPr>
          </w:p>
        </w:tc>
        <w:tc>
          <w:tcPr>
            <w:tcW w:w="1000" w:type="dxa"/>
            <w:tcBorders>
              <w:tl2br w:val="nil"/>
              <w:tr2bl w:val="nil"/>
            </w:tcBorders>
            <w:vAlign w:val="center"/>
          </w:tcPr>
          <w:p w14:paraId="0EC72692">
            <w:pPr>
              <w:spacing w:line="620" w:lineRule="exact"/>
              <w:rPr>
                <w:rFonts w:ascii="仿宋" w:hAnsi="仿宋" w:eastAsia="仿宋"/>
                <w:sz w:val="24"/>
                <w:szCs w:val="24"/>
              </w:rPr>
            </w:pPr>
          </w:p>
        </w:tc>
        <w:tc>
          <w:tcPr>
            <w:tcW w:w="2395" w:type="dxa"/>
            <w:tcBorders>
              <w:tl2br w:val="nil"/>
              <w:tr2bl w:val="nil"/>
            </w:tcBorders>
            <w:vAlign w:val="center"/>
          </w:tcPr>
          <w:p w14:paraId="1F1BFDC1">
            <w:pPr>
              <w:numPr>
                <w:ilvl w:val="255"/>
                <w:numId w:val="0"/>
              </w:numPr>
              <w:snapToGrid w:val="0"/>
              <w:jc w:val="both"/>
              <w:rPr>
                <w:rFonts w:ascii="仿宋" w:hAnsi="仿宋" w:eastAsia="仿宋"/>
                <w:sz w:val="24"/>
                <w:szCs w:val="24"/>
              </w:rPr>
            </w:pPr>
            <w:r>
              <w:rPr>
                <w:rFonts w:hint="eastAsia" w:ascii="仿宋" w:hAnsi="仿宋" w:eastAsia="仿宋"/>
                <w:spacing w:val="-11"/>
                <w:sz w:val="24"/>
                <w:szCs w:val="24"/>
              </w:rPr>
              <w:t xml:space="preserve">扫描上传保证清晰度和准确率，备份一套PDF </w:t>
            </w:r>
          </w:p>
        </w:tc>
      </w:tr>
      <w:tr w14:paraId="4D1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43" w:type="dxa"/>
            <w:tcBorders>
              <w:tl2br w:val="nil"/>
              <w:tr2bl w:val="nil"/>
            </w:tcBorders>
            <w:vAlign w:val="center"/>
          </w:tcPr>
          <w:p w14:paraId="1F340B7A">
            <w:pPr>
              <w:rPr>
                <w:rFonts w:ascii="仿宋" w:hAnsi="仿宋" w:eastAsia="仿宋"/>
                <w:sz w:val="24"/>
                <w:szCs w:val="24"/>
              </w:rPr>
            </w:pPr>
            <w:r>
              <w:rPr>
                <w:rFonts w:hint="eastAsia" w:ascii="仿宋" w:hAnsi="仿宋" w:eastAsia="仿宋"/>
                <w:sz w:val="24"/>
                <w:szCs w:val="24"/>
              </w:rPr>
              <w:t>15</w:t>
            </w:r>
          </w:p>
        </w:tc>
        <w:tc>
          <w:tcPr>
            <w:tcW w:w="1769" w:type="dxa"/>
            <w:gridSpan w:val="2"/>
            <w:tcBorders>
              <w:tl2br w:val="nil"/>
              <w:tr2bl w:val="nil"/>
            </w:tcBorders>
            <w:shd w:val="clear" w:color="auto" w:fill="auto"/>
            <w:vAlign w:val="center"/>
          </w:tcPr>
          <w:p w14:paraId="2585CBC9">
            <w:pPr>
              <w:rPr>
                <w:rFonts w:ascii="仿宋" w:hAnsi="仿宋" w:eastAsia="仿宋"/>
                <w:sz w:val="24"/>
                <w:szCs w:val="24"/>
              </w:rPr>
            </w:pPr>
            <w:r>
              <w:rPr>
                <w:rFonts w:hint="eastAsia" w:ascii="仿宋" w:hAnsi="仿宋" w:eastAsia="仿宋"/>
                <w:sz w:val="24"/>
                <w:szCs w:val="24"/>
              </w:rPr>
              <w:t>档案标准化</w:t>
            </w:r>
          </w:p>
          <w:p w14:paraId="523EEFA1">
            <w:pPr>
              <w:rPr>
                <w:rFonts w:ascii="仿宋" w:hAnsi="仿宋" w:eastAsia="仿宋"/>
                <w:sz w:val="24"/>
                <w:szCs w:val="24"/>
              </w:rPr>
            </w:pPr>
            <w:r>
              <w:rPr>
                <w:rFonts w:hint="eastAsia" w:ascii="仿宋" w:hAnsi="仿宋" w:eastAsia="仿宋"/>
                <w:sz w:val="24"/>
                <w:szCs w:val="24"/>
              </w:rPr>
              <w:t>相关工作响应</w:t>
            </w:r>
          </w:p>
        </w:tc>
        <w:tc>
          <w:tcPr>
            <w:tcW w:w="1106" w:type="dxa"/>
            <w:tcBorders>
              <w:tl2br w:val="nil"/>
              <w:tr2bl w:val="nil"/>
            </w:tcBorders>
            <w:vAlign w:val="center"/>
          </w:tcPr>
          <w:p w14:paraId="574C7437">
            <w:pPr>
              <w:rPr>
                <w:rFonts w:ascii="仿宋" w:hAnsi="仿宋" w:eastAsia="仿宋"/>
                <w:sz w:val="24"/>
                <w:szCs w:val="24"/>
              </w:rPr>
            </w:pPr>
            <w:r>
              <w:rPr>
                <w:rFonts w:hint="eastAsia" w:ascii="仿宋" w:hAnsi="仿宋" w:eastAsia="仿宋"/>
                <w:sz w:val="24"/>
                <w:szCs w:val="24"/>
              </w:rPr>
              <w:t>天</w:t>
            </w:r>
          </w:p>
        </w:tc>
        <w:tc>
          <w:tcPr>
            <w:tcW w:w="1020" w:type="dxa"/>
            <w:tcBorders>
              <w:tl2br w:val="nil"/>
              <w:tr2bl w:val="nil"/>
            </w:tcBorders>
            <w:shd w:val="clear" w:color="auto" w:fill="auto"/>
            <w:vAlign w:val="center"/>
          </w:tcPr>
          <w:p w14:paraId="7ABDBFDF">
            <w:pPr>
              <w:rPr>
                <w:rFonts w:ascii="仿宋" w:hAnsi="仿宋" w:eastAsia="仿宋"/>
                <w:sz w:val="24"/>
                <w:szCs w:val="24"/>
              </w:rPr>
            </w:pPr>
            <w:r>
              <w:rPr>
                <w:rFonts w:hint="eastAsia" w:ascii="仿宋" w:hAnsi="仿宋" w:eastAsia="仿宋"/>
                <w:sz w:val="24"/>
                <w:szCs w:val="24"/>
              </w:rPr>
              <w:t>120</w:t>
            </w:r>
          </w:p>
        </w:tc>
        <w:tc>
          <w:tcPr>
            <w:tcW w:w="1011" w:type="dxa"/>
            <w:tcBorders>
              <w:tl2br w:val="nil"/>
              <w:tr2bl w:val="nil"/>
            </w:tcBorders>
            <w:vAlign w:val="center"/>
          </w:tcPr>
          <w:p w14:paraId="1ED88908">
            <w:pPr>
              <w:rPr>
                <w:rFonts w:ascii="仿宋" w:hAnsi="仿宋" w:eastAsia="仿宋"/>
                <w:sz w:val="24"/>
                <w:szCs w:val="24"/>
              </w:rPr>
            </w:pPr>
          </w:p>
        </w:tc>
        <w:tc>
          <w:tcPr>
            <w:tcW w:w="1000" w:type="dxa"/>
            <w:tcBorders>
              <w:tl2br w:val="nil"/>
              <w:tr2bl w:val="nil"/>
            </w:tcBorders>
            <w:vAlign w:val="center"/>
          </w:tcPr>
          <w:p w14:paraId="65B3E74D">
            <w:pPr>
              <w:spacing w:line="620" w:lineRule="exact"/>
              <w:rPr>
                <w:rFonts w:ascii="仿宋" w:hAnsi="仿宋" w:eastAsia="仿宋"/>
                <w:sz w:val="24"/>
                <w:szCs w:val="24"/>
              </w:rPr>
            </w:pPr>
          </w:p>
        </w:tc>
        <w:tc>
          <w:tcPr>
            <w:tcW w:w="2395" w:type="dxa"/>
            <w:tcBorders>
              <w:tl2br w:val="nil"/>
              <w:tr2bl w:val="nil"/>
            </w:tcBorders>
            <w:vAlign w:val="center"/>
          </w:tcPr>
          <w:p w14:paraId="6A450C94">
            <w:pPr>
              <w:snapToGrid w:val="0"/>
              <w:jc w:val="both"/>
              <w:rPr>
                <w:rFonts w:ascii="仿宋" w:hAnsi="仿宋" w:eastAsia="仿宋"/>
                <w:sz w:val="24"/>
                <w:szCs w:val="24"/>
              </w:rPr>
            </w:pPr>
            <w:r>
              <w:rPr>
                <w:rFonts w:hint="eastAsia" w:ascii="仿宋" w:hAnsi="仿宋" w:eastAsia="仿宋"/>
                <w:sz w:val="24"/>
                <w:szCs w:val="24"/>
              </w:rPr>
              <w:t>每个月10天，进馆档案事项等，如</w:t>
            </w:r>
          </w:p>
          <w:p w14:paraId="747E8329">
            <w:pPr>
              <w:numPr>
                <w:ilvl w:val="255"/>
                <w:numId w:val="0"/>
              </w:numPr>
              <w:snapToGrid w:val="0"/>
              <w:jc w:val="both"/>
              <w:rPr>
                <w:rFonts w:ascii="仿宋" w:hAnsi="仿宋" w:eastAsia="仿宋"/>
                <w:sz w:val="24"/>
                <w:szCs w:val="24"/>
              </w:rPr>
            </w:pPr>
            <w:r>
              <w:rPr>
                <w:rFonts w:hint="eastAsia" w:ascii="仿宋" w:hAnsi="仿宋" w:eastAsia="仿宋"/>
                <w:sz w:val="24"/>
                <w:szCs w:val="24"/>
              </w:rPr>
              <w:t>照片优化处理、档案卷内目录完善等</w:t>
            </w:r>
          </w:p>
        </w:tc>
      </w:tr>
      <w:tr w14:paraId="7676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43" w:type="dxa"/>
            <w:tcBorders>
              <w:tl2br w:val="nil"/>
              <w:tr2bl w:val="nil"/>
            </w:tcBorders>
            <w:vAlign w:val="center"/>
          </w:tcPr>
          <w:p w14:paraId="387DBCE9">
            <w:pPr>
              <w:spacing w:line="620" w:lineRule="exact"/>
              <w:rPr>
                <w:rFonts w:ascii="仿宋" w:hAnsi="仿宋" w:eastAsia="仿宋"/>
                <w:sz w:val="24"/>
                <w:szCs w:val="24"/>
              </w:rPr>
            </w:pPr>
          </w:p>
        </w:tc>
        <w:tc>
          <w:tcPr>
            <w:tcW w:w="1769" w:type="dxa"/>
            <w:gridSpan w:val="2"/>
            <w:tcBorders>
              <w:tl2br w:val="nil"/>
              <w:tr2bl w:val="nil"/>
            </w:tcBorders>
            <w:vAlign w:val="center"/>
          </w:tcPr>
          <w:p w14:paraId="5B019FE9">
            <w:pPr>
              <w:rPr>
                <w:rFonts w:ascii="仿宋" w:hAnsi="仿宋" w:eastAsia="仿宋"/>
                <w:sz w:val="28"/>
                <w:szCs w:val="28"/>
              </w:rPr>
            </w:pPr>
            <w:r>
              <w:rPr>
                <w:rFonts w:hint="eastAsia" w:ascii="仿宋" w:hAnsi="仿宋" w:eastAsia="仿宋"/>
                <w:sz w:val="28"/>
                <w:szCs w:val="28"/>
              </w:rPr>
              <w:t>合计</w:t>
            </w:r>
          </w:p>
        </w:tc>
        <w:tc>
          <w:tcPr>
            <w:tcW w:w="1106" w:type="dxa"/>
            <w:tcBorders>
              <w:tl2br w:val="nil"/>
              <w:tr2bl w:val="nil"/>
            </w:tcBorders>
            <w:vAlign w:val="center"/>
          </w:tcPr>
          <w:p w14:paraId="2185F77D">
            <w:pPr>
              <w:rPr>
                <w:rFonts w:ascii="仿宋" w:hAnsi="仿宋" w:eastAsia="仿宋"/>
                <w:sz w:val="24"/>
                <w:szCs w:val="24"/>
              </w:rPr>
            </w:pPr>
          </w:p>
        </w:tc>
        <w:tc>
          <w:tcPr>
            <w:tcW w:w="1020" w:type="dxa"/>
            <w:tcBorders>
              <w:tl2br w:val="nil"/>
              <w:tr2bl w:val="nil"/>
            </w:tcBorders>
            <w:vAlign w:val="center"/>
          </w:tcPr>
          <w:p w14:paraId="52330CB9">
            <w:pPr>
              <w:rPr>
                <w:rFonts w:ascii="仿宋" w:hAnsi="仿宋" w:eastAsia="仿宋"/>
                <w:sz w:val="24"/>
                <w:szCs w:val="24"/>
              </w:rPr>
            </w:pPr>
          </w:p>
        </w:tc>
        <w:tc>
          <w:tcPr>
            <w:tcW w:w="1011" w:type="dxa"/>
            <w:tcBorders>
              <w:tl2br w:val="nil"/>
              <w:tr2bl w:val="nil"/>
            </w:tcBorders>
            <w:vAlign w:val="center"/>
          </w:tcPr>
          <w:p w14:paraId="3AF4027E">
            <w:pPr>
              <w:rPr>
                <w:rFonts w:ascii="仿宋" w:hAnsi="仿宋" w:eastAsia="仿宋"/>
                <w:sz w:val="24"/>
                <w:szCs w:val="24"/>
              </w:rPr>
            </w:pPr>
          </w:p>
        </w:tc>
        <w:tc>
          <w:tcPr>
            <w:tcW w:w="1000" w:type="dxa"/>
            <w:tcBorders>
              <w:tl2br w:val="nil"/>
              <w:tr2bl w:val="nil"/>
            </w:tcBorders>
            <w:vAlign w:val="center"/>
          </w:tcPr>
          <w:p w14:paraId="1E3F4A48">
            <w:pPr>
              <w:spacing w:line="620" w:lineRule="exact"/>
              <w:rPr>
                <w:rFonts w:ascii="仿宋" w:hAnsi="仿宋" w:eastAsia="仿宋"/>
                <w:sz w:val="24"/>
                <w:szCs w:val="24"/>
              </w:rPr>
            </w:pPr>
          </w:p>
        </w:tc>
        <w:tc>
          <w:tcPr>
            <w:tcW w:w="2395" w:type="dxa"/>
            <w:tcBorders>
              <w:tl2br w:val="nil"/>
              <w:tr2bl w:val="nil"/>
            </w:tcBorders>
            <w:vAlign w:val="center"/>
          </w:tcPr>
          <w:p w14:paraId="708447A8">
            <w:pPr>
              <w:spacing w:line="620" w:lineRule="exact"/>
              <w:rPr>
                <w:rFonts w:ascii="仿宋" w:hAnsi="仿宋" w:eastAsia="仿宋"/>
                <w:sz w:val="24"/>
                <w:szCs w:val="24"/>
              </w:rPr>
            </w:pPr>
          </w:p>
        </w:tc>
      </w:tr>
      <w:tr w14:paraId="54FA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43" w:type="dxa"/>
            <w:tcBorders>
              <w:tl2br w:val="nil"/>
              <w:tr2bl w:val="nil"/>
            </w:tcBorders>
            <w:vAlign w:val="center"/>
          </w:tcPr>
          <w:p w14:paraId="3A5F51E6">
            <w:pPr>
              <w:spacing w:line="620" w:lineRule="exact"/>
              <w:rPr>
                <w:rFonts w:ascii="仿宋" w:hAnsi="仿宋" w:eastAsia="仿宋"/>
                <w:sz w:val="24"/>
                <w:szCs w:val="24"/>
              </w:rPr>
            </w:pPr>
          </w:p>
        </w:tc>
        <w:tc>
          <w:tcPr>
            <w:tcW w:w="1769" w:type="dxa"/>
            <w:gridSpan w:val="2"/>
            <w:tcBorders>
              <w:tl2br w:val="nil"/>
              <w:tr2bl w:val="nil"/>
            </w:tcBorders>
            <w:vAlign w:val="center"/>
          </w:tcPr>
          <w:p w14:paraId="115B6F9E">
            <w:pPr>
              <w:rPr>
                <w:rFonts w:ascii="仿宋" w:hAnsi="仿宋" w:eastAsia="仿宋"/>
                <w:sz w:val="28"/>
                <w:szCs w:val="28"/>
              </w:rPr>
            </w:pPr>
          </w:p>
        </w:tc>
        <w:tc>
          <w:tcPr>
            <w:tcW w:w="1106" w:type="dxa"/>
            <w:tcBorders>
              <w:tl2br w:val="nil"/>
              <w:tr2bl w:val="nil"/>
            </w:tcBorders>
            <w:vAlign w:val="center"/>
          </w:tcPr>
          <w:p w14:paraId="772A8182">
            <w:pPr>
              <w:rPr>
                <w:rFonts w:ascii="仿宋" w:hAnsi="仿宋" w:eastAsia="仿宋"/>
                <w:sz w:val="24"/>
                <w:szCs w:val="24"/>
              </w:rPr>
            </w:pPr>
          </w:p>
        </w:tc>
        <w:tc>
          <w:tcPr>
            <w:tcW w:w="1020" w:type="dxa"/>
            <w:tcBorders>
              <w:tl2br w:val="nil"/>
              <w:tr2bl w:val="nil"/>
            </w:tcBorders>
            <w:vAlign w:val="center"/>
          </w:tcPr>
          <w:p w14:paraId="2129D12B">
            <w:pPr>
              <w:rPr>
                <w:rFonts w:ascii="仿宋" w:hAnsi="仿宋" w:eastAsia="仿宋"/>
                <w:sz w:val="24"/>
                <w:szCs w:val="24"/>
              </w:rPr>
            </w:pPr>
          </w:p>
        </w:tc>
        <w:tc>
          <w:tcPr>
            <w:tcW w:w="1011" w:type="dxa"/>
            <w:tcBorders>
              <w:tl2br w:val="nil"/>
              <w:tr2bl w:val="nil"/>
            </w:tcBorders>
            <w:vAlign w:val="center"/>
          </w:tcPr>
          <w:p w14:paraId="0D96798B">
            <w:pPr>
              <w:rPr>
                <w:rFonts w:ascii="仿宋" w:hAnsi="仿宋" w:eastAsia="仿宋"/>
                <w:sz w:val="24"/>
                <w:szCs w:val="24"/>
              </w:rPr>
            </w:pPr>
          </w:p>
        </w:tc>
        <w:tc>
          <w:tcPr>
            <w:tcW w:w="1000" w:type="dxa"/>
            <w:tcBorders>
              <w:tl2br w:val="nil"/>
              <w:tr2bl w:val="nil"/>
            </w:tcBorders>
            <w:vAlign w:val="center"/>
          </w:tcPr>
          <w:p w14:paraId="0BF8C792">
            <w:pPr>
              <w:spacing w:line="620" w:lineRule="exact"/>
              <w:rPr>
                <w:rFonts w:ascii="仿宋" w:hAnsi="仿宋" w:eastAsia="仿宋"/>
                <w:sz w:val="24"/>
                <w:szCs w:val="24"/>
              </w:rPr>
            </w:pPr>
          </w:p>
        </w:tc>
        <w:tc>
          <w:tcPr>
            <w:tcW w:w="2395" w:type="dxa"/>
            <w:tcBorders>
              <w:tl2br w:val="nil"/>
              <w:tr2bl w:val="nil"/>
            </w:tcBorders>
            <w:vAlign w:val="center"/>
          </w:tcPr>
          <w:p w14:paraId="64F3F54E">
            <w:pPr>
              <w:spacing w:line="620" w:lineRule="exact"/>
              <w:rPr>
                <w:rFonts w:ascii="仿宋" w:hAnsi="仿宋" w:eastAsia="仿宋"/>
                <w:sz w:val="24"/>
                <w:szCs w:val="24"/>
              </w:rPr>
            </w:pPr>
          </w:p>
        </w:tc>
      </w:tr>
    </w:tbl>
    <w:p w14:paraId="271BC1C6">
      <w:pPr>
        <w:wordWrap w:val="0"/>
        <w:ind w:firstLine="640" w:firstLineChars="200"/>
        <w:jc w:val="left"/>
        <w:rPr>
          <w:rFonts w:ascii="黑体" w:hAnsi="黑体" w:eastAsia="黑体" w:cs="黑体"/>
          <w:kern w:val="0"/>
          <w:sz w:val="32"/>
          <w:szCs w:val="32"/>
        </w:rPr>
      </w:pPr>
    </w:p>
    <w:p w14:paraId="42EF23AD">
      <w:pPr>
        <w:wordWrap w:val="0"/>
        <w:ind w:firstLine="640" w:firstLineChars="200"/>
        <w:jc w:val="left"/>
        <w:rPr>
          <w:rFonts w:ascii="黑体" w:hAnsi="黑体" w:eastAsia="黑体" w:cs="黑体"/>
          <w:kern w:val="0"/>
          <w:sz w:val="32"/>
          <w:szCs w:val="32"/>
        </w:rPr>
      </w:pPr>
    </w:p>
    <w:p w14:paraId="75D90848">
      <w:pPr>
        <w:wordWrap w:val="0"/>
        <w:ind w:firstLine="640" w:firstLineChars="200"/>
        <w:jc w:val="left"/>
        <w:rPr>
          <w:rFonts w:ascii="黑体" w:hAnsi="黑体" w:eastAsia="黑体" w:cs="黑体"/>
          <w:kern w:val="0"/>
          <w:sz w:val="32"/>
          <w:szCs w:val="32"/>
        </w:rPr>
      </w:pPr>
    </w:p>
    <w:p w14:paraId="1420069A">
      <w:pPr>
        <w:wordWrap w:val="0"/>
        <w:ind w:firstLine="640" w:firstLineChars="200"/>
        <w:jc w:val="left"/>
        <w:rPr>
          <w:rFonts w:ascii="黑体" w:hAnsi="黑体" w:eastAsia="黑体" w:cs="黑体"/>
          <w:kern w:val="0"/>
          <w:sz w:val="32"/>
          <w:szCs w:val="32"/>
        </w:rPr>
      </w:pPr>
    </w:p>
    <w:p w14:paraId="41871724">
      <w:pPr>
        <w:wordWrap w:val="0"/>
        <w:ind w:firstLine="640" w:firstLineChars="200"/>
        <w:jc w:val="left"/>
        <w:rPr>
          <w:rFonts w:ascii="黑体" w:hAnsi="黑体" w:eastAsia="黑体" w:cs="黑体"/>
          <w:kern w:val="0"/>
          <w:sz w:val="32"/>
          <w:szCs w:val="32"/>
        </w:rPr>
      </w:pPr>
    </w:p>
    <w:p w14:paraId="2C552702">
      <w:pPr>
        <w:wordWrap w:val="0"/>
        <w:ind w:firstLine="640" w:firstLineChars="200"/>
        <w:jc w:val="left"/>
        <w:rPr>
          <w:rFonts w:ascii="黑体" w:hAnsi="黑体" w:eastAsia="黑体" w:cs="黑体"/>
          <w:kern w:val="0"/>
          <w:sz w:val="32"/>
          <w:szCs w:val="32"/>
        </w:rPr>
      </w:pPr>
    </w:p>
    <w:p w14:paraId="3FA722EF">
      <w:pPr>
        <w:wordWrap w:val="0"/>
        <w:ind w:firstLine="640" w:firstLineChars="200"/>
        <w:jc w:val="left"/>
        <w:rPr>
          <w:rFonts w:ascii="黑体" w:hAnsi="黑体" w:eastAsia="黑体" w:cs="黑体"/>
          <w:kern w:val="0"/>
          <w:sz w:val="32"/>
          <w:szCs w:val="32"/>
        </w:rPr>
      </w:pPr>
    </w:p>
    <w:p w14:paraId="0F96933F">
      <w:pPr>
        <w:wordWrap w:val="0"/>
        <w:ind w:firstLine="640" w:firstLineChars="200"/>
        <w:jc w:val="left"/>
        <w:rPr>
          <w:rFonts w:ascii="黑体" w:hAnsi="黑体" w:eastAsia="黑体" w:cs="黑体"/>
          <w:kern w:val="0"/>
          <w:sz w:val="32"/>
          <w:szCs w:val="32"/>
        </w:rPr>
      </w:pPr>
    </w:p>
    <w:p w14:paraId="3ABAC8D7">
      <w:pPr>
        <w:wordWrap w:val="0"/>
        <w:ind w:firstLine="640" w:firstLineChars="200"/>
        <w:jc w:val="left"/>
        <w:rPr>
          <w:rFonts w:ascii="黑体" w:hAnsi="黑体" w:eastAsia="黑体" w:cs="黑体"/>
          <w:kern w:val="0"/>
          <w:sz w:val="32"/>
          <w:szCs w:val="32"/>
        </w:rPr>
      </w:pPr>
    </w:p>
    <w:p w14:paraId="6F005B29">
      <w:pPr>
        <w:wordWrap w:val="0"/>
        <w:ind w:firstLine="640" w:firstLineChars="200"/>
        <w:jc w:val="left"/>
        <w:rPr>
          <w:rFonts w:ascii="黑体" w:hAnsi="黑体" w:eastAsia="黑体" w:cs="黑体"/>
          <w:kern w:val="0"/>
          <w:sz w:val="32"/>
          <w:szCs w:val="32"/>
        </w:rPr>
      </w:pPr>
    </w:p>
    <w:p w14:paraId="07EB5A4D">
      <w:pPr>
        <w:wordWrap w:val="0"/>
        <w:ind w:firstLine="640" w:firstLineChars="200"/>
        <w:jc w:val="left"/>
        <w:rPr>
          <w:rFonts w:ascii="黑体" w:hAnsi="黑体" w:eastAsia="黑体" w:cs="黑体"/>
          <w:kern w:val="0"/>
          <w:sz w:val="32"/>
          <w:szCs w:val="32"/>
        </w:rPr>
      </w:pPr>
    </w:p>
    <w:p w14:paraId="024633FD">
      <w:pPr>
        <w:wordWrap w:val="0"/>
        <w:jc w:val="left"/>
        <w:rPr>
          <w:rFonts w:ascii="黑体" w:hAnsi="黑体" w:eastAsia="黑体" w:cs="黑体"/>
          <w:kern w:val="0"/>
          <w:sz w:val="32"/>
          <w:szCs w:val="32"/>
        </w:rPr>
      </w:pPr>
      <w:r>
        <w:rPr>
          <w:rFonts w:hint="eastAsia" w:ascii="黑体" w:hAnsi="黑体" w:eastAsia="黑体" w:cs="黑体"/>
          <w:kern w:val="0"/>
          <w:sz w:val="32"/>
          <w:szCs w:val="32"/>
        </w:rPr>
        <w:t>附件2</w:t>
      </w:r>
    </w:p>
    <w:p w14:paraId="7D129C36">
      <w:pPr>
        <w:wordWrap w:val="0"/>
        <w:rPr>
          <w:rFonts w:ascii="黑体" w:hAnsi="黑体" w:eastAsia="黑体" w:cs="黑体"/>
          <w:kern w:val="0"/>
          <w:sz w:val="32"/>
          <w:szCs w:val="32"/>
        </w:rPr>
      </w:pPr>
      <w:r>
        <w:rPr>
          <w:rFonts w:hint="eastAsia" w:ascii="黑体" w:hAnsi="黑体" w:eastAsia="黑体" w:cs="黑体"/>
          <w:kern w:val="0"/>
          <w:sz w:val="32"/>
          <w:szCs w:val="32"/>
        </w:rPr>
        <w:t>文件要求</w:t>
      </w:r>
    </w:p>
    <w:p w14:paraId="75476103">
      <w:pPr>
        <w:wordWrap w:val="0"/>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lang w:val="zh-CN"/>
        </w:rPr>
        <w:t xml:space="preserve">  </w:t>
      </w:r>
    </w:p>
    <w:p w14:paraId="3F6D57A2">
      <w:pPr>
        <w:wordWrap w:val="0"/>
        <w:ind w:firstLine="600" w:firstLineChars="200"/>
        <w:jc w:val="left"/>
        <w:rPr>
          <w:rFonts w:asciiTheme="minorEastAsia" w:hAnsiTheme="minorEastAsia" w:eastAsiaTheme="minorEastAsia"/>
          <w:kern w:val="0"/>
          <w:sz w:val="30"/>
          <w:szCs w:val="30"/>
          <w:lang w:val="zh-CN"/>
        </w:rPr>
      </w:pPr>
      <w:r>
        <w:rPr>
          <w:rFonts w:hint="eastAsia" w:asciiTheme="minorEastAsia" w:hAnsiTheme="minorEastAsia" w:eastAsiaTheme="minorEastAsia"/>
          <w:kern w:val="0"/>
          <w:sz w:val="30"/>
          <w:szCs w:val="30"/>
          <w:lang w:val="zh-CN"/>
        </w:rPr>
        <w:t>一、</w:t>
      </w:r>
      <w:r>
        <w:rPr>
          <w:rFonts w:hint="eastAsia" w:asciiTheme="minorEastAsia" w:hAnsiTheme="minorEastAsia" w:eastAsiaTheme="minorEastAsia"/>
          <w:kern w:val="0"/>
          <w:sz w:val="30"/>
          <w:szCs w:val="30"/>
        </w:rPr>
        <w:t>《广州市社会科学院年度档案归档和增量、存量档案数字化（2026）</w:t>
      </w:r>
      <w:r>
        <w:rPr>
          <w:rFonts w:asciiTheme="minorEastAsia" w:hAnsiTheme="minorEastAsia" w:eastAsiaTheme="minorEastAsia"/>
          <w:kern w:val="0"/>
          <w:sz w:val="30"/>
          <w:szCs w:val="30"/>
        </w:rPr>
        <w:t>》</w:t>
      </w:r>
      <w:r>
        <w:rPr>
          <w:rFonts w:hint="eastAsia" w:asciiTheme="minorEastAsia" w:hAnsiTheme="minorEastAsia" w:eastAsiaTheme="minorEastAsia"/>
          <w:kern w:val="0"/>
          <w:sz w:val="30"/>
          <w:szCs w:val="30"/>
        </w:rPr>
        <w:t>项目报名确认</w:t>
      </w:r>
      <w:r>
        <w:rPr>
          <w:rFonts w:asciiTheme="minorEastAsia" w:hAnsiTheme="minorEastAsia" w:eastAsiaTheme="minorEastAsia"/>
          <w:kern w:val="0"/>
          <w:sz w:val="30"/>
          <w:szCs w:val="30"/>
        </w:rPr>
        <w:t>书</w:t>
      </w:r>
    </w:p>
    <w:tbl>
      <w:tblPr>
        <w:tblStyle w:val="7"/>
        <w:tblpPr w:leftFromText="180" w:rightFromText="180" w:vertAnchor="text" w:horzAnchor="margin" w:tblpY="423"/>
        <w:tblW w:w="0" w:type="auto"/>
        <w:tblInd w:w="0" w:type="dxa"/>
        <w:shd w:val="clear" w:color="auto" w:fill="FFFFFF"/>
        <w:tblLayout w:type="autofit"/>
        <w:tblCellMar>
          <w:top w:w="0" w:type="dxa"/>
          <w:left w:w="0" w:type="dxa"/>
          <w:bottom w:w="0" w:type="dxa"/>
          <w:right w:w="0" w:type="dxa"/>
        </w:tblCellMar>
      </w:tblPr>
      <w:tblGrid>
        <w:gridCol w:w="1709"/>
        <w:gridCol w:w="6705"/>
      </w:tblGrid>
      <w:tr w14:paraId="20E517E2">
        <w:tblPrEx>
          <w:shd w:val="clear" w:color="auto" w:fill="FFFFFF"/>
          <w:tblCellMar>
            <w:top w:w="0" w:type="dxa"/>
            <w:left w:w="0" w:type="dxa"/>
            <w:bottom w:w="0" w:type="dxa"/>
            <w:right w:w="0" w:type="dxa"/>
          </w:tblCellMar>
        </w:tblPrEx>
        <w:trPr>
          <w:trHeight w:val="722" w:hRule="atLeast"/>
        </w:trPr>
        <w:tc>
          <w:tcPr>
            <w:tcW w:w="17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E178AA9">
            <w:pPr>
              <w:jc w:val="left"/>
            </w:pPr>
            <w:r>
              <w:t>机构名称</w:t>
            </w:r>
          </w:p>
        </w:tc>
        <w:tc>
          <w:tcPr>
            <w:tcW w:w="670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401268">
            <w:pPr>
              <w:jc w:val="left"/>
            </w:pPr>
            <w:r>
              <w:t> </w:t>
            </w:r>
          </w:p>
        </w:tc>
      </w:tr>
      <w:tr w14:paraId="5DA9FBD4">
        <w:tblPrEx>
          <w:tblCellMar>
            <w:top w:w="0" w:type="dxa"/>
            <w:left w:w="0" w:type="dxa"/>
            <w:bottom w:w="0" w:type="dxa"/>
            <w:right w:w="0" w:type="dxa"/>
          </w:tblCellMar>
        </w:tblPrEx>
        <w:trPr>
          <w:trHeight w:val="702"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35B6B54">
            <w:pPr>
              <w:jc w:val="left"/>
            </w:pPr>
            <w:r>
              <w:t>地址</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AA8D83">
            <w:pPr>
              <w:jc w:val="left"/>
            </w:pPr>
            <w:r>
              <w:t> </w:t>
            </w:r>
          </w:p>
        </w:tc>
      </w:tr>
      <w:tr w14:paraId="39333BA1">
        <w:tblPrEx>
          <w:tblCellMar>
            <w:top w:w="0" w:type="dxa"/>
            <w:left w:w="0" w:type="dxa"/>
            <w:bottom w:w="0" w:type="dxa"/>
            <w:right w:w="0" w:type="dxa"/>
          </w:tblCellMar>
        </w:tblPrEx>
        <w:trPr>
          <w:trHeight w:val="684"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43EEDC">
            <w:pPr>
              <w:jc w:val="left"/>
            </w:pPr>
            <w:r>
              <w:t>联系人</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04D34E">
            <w:pPr>
              <w:jc w:val="left"/>
            </w:pPr>
            <w:r>
              <w:t> </w:t>
            </w:r>
          </w:p>
        </w:tc>
      </w:tr>
      <w:tr w14:paraId="69FC19DC">
        <w:tblPrEx>
          <w:tblCellMar>
            <w:top w:w="0" w:type="dxa"/>
            <w:left w:w="0" w:type="dxa"/>
            <w:bottom w:w="0" w:type="dxa"/>
            <w:right w:w="0" w:type="dxa"/>
          </w:tblCellMar>
        </w:tblPrEx>
        <w:trPr>
          <w:trHeight w:val="708"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3D06D4">
            <w:pPr>
              <w:jc w:val="left"/>
            </w:pPr>
            <w:r>
              <w:t>职务</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8CE458">
            <w:pPr>
              <w:jc w:val="left"/>
            </w:pPr>
            <w:r>
              <w:t> </w:t>
            </w:r>
          </w:p>
        </w:tc>
      </w:tr>
      <w:tr w14:paraId="6E10A5CC">
        <w:tblPrEx>
          <w:shd w:val="clear" w:color="auto" w:fill="FFFFFF"/>
          <w:tblCellMar>
            <w:top w:w="0" w:type="dxa"/>
            <w:left w:w="0" w:type="dxa"/>
            <w:bottom w:w="0" w:type="dxa"/>
            <w:right w:w="0" w:type="dxa"/>
          </w:tblCellMar>
        </w:tblPrEx>
        <w:trPr>
          <w:trHeight w:val="664"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D365D36">
            <w:pPr>
              <w:jc w:val="left"/>
            </w:pPr>
            <w:r>
              <w:t>联系方式</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28D089">
            <w:pPr>
              <w:jc w:val="left"/>
            </w:pPr>
            <w:r>
              <w:t>座机：            ，手机：                   ，邮箱：</w:t>
            </w:r>
          </w:p>
        </w:tc>
      </w:tr>
      <w:tr w14:paraId="089B3C34">
        <w:tblPrEx>
          <w:tblCellMar>
            <w:top w:w="0" w:type="dxa"/>
            <w:left w:w="0" w:type="dxa"/>
            <w:bottom w:w="0" w:type="dxa"/>
            <w:right w:w="0" w:type="dxa"/>
          </w:tblCellMar>
        </w:tblPrEx>
        <w:trPr>
          <w:trHeight w:val="1536"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E9A7687">
            <w:pPr>
              <w:jc w:val="left"/>
            </w:pPr>
            <w:r>
              <w:t>报名确认</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2625D4">
            <w:pPr>
              <w:pStyle w:val="6"/>
              <w:spacing w:beforeAutospacing="0" w:afterAutospacing="0"/>
            </w:pPr>
            <w:r>
              <w:t>    我公司已收到并知晓贵院</w:t>
            </w:r>
            <w:r>
              <w:rPr>
                <w:rFonts w:hint="eastAsia"/>
              </w:rPr>
              <w:t>招标</w:t>
            </w:r>
            <w:r>
              <w:t>文件的相关内容。我公司确认参选贵院</w:t>
            </w:r>
            <w:r>
              <w:rPr>
                <w:rFonts w:hint="eastAsia"/>
              </w:rPr>
              <w:t>《广州市社会科学院年度档案归档和增量、存量档案数字化（2026）》项目招标</w:t>
            </w:r>
            <w:r>
              <w:t>。我公司将严格按照</w:t>
            </w:r>
            <w:r>
              <w:rPr>
                <w:rFonts w:hint="eastAsia"/>
              </w:rPr>
              <w:t>招标的</w:t>
            </w:r>
            <w:r>
              <w:t>有关规定和保密要求组织好完成好本</w:t>
            </w:r>
            <w:r>
              <w:rPr>
                <w:rFonts w:hint="eastAsia"/>
              </w:rPr>
              <w:t>项目</w:t>
            </w:r>
            <w:r>
              <w:t>的投标工作。</w:t>
            </w:r>
          </w:p>
        </w:tc>
      </w:tr>
      <w:tr w14:paraId="16957A4C">
        <w:tblPrEx>
          <w:tblCellMar>
            <w:top w:w="0" w:type="dxa"/>
            <w:left w:w="0" w:type="dxa"/>
            <w:bottom w:w="0" w:type="dxa"/>
            <w:right w:w="0" w:type="dxa"/>
          </w:tblCellMar>
        </w:tblPrEx>
        <w:trPr>
          <w:trHeight w:val="1135"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D7A5AF">
            <w:pPr>
              <w:jc w:val="left"/>
            </w:pPr>
            <w:r>
              <w:t>法定代表人（或授权人）签字</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7EC4E8">
            <w:pPr>
              <w:jc w:val="left"/>
            </w:pPr>
            <w:r>
              <w:t> </w:t>
            </w:r>
          </w:p>
        </w:tc>
      </w:tr>
      <w:tr w14:paraId="71C58411">
        <w:tblPrEx>
          <w:shd w:val="clear" w:color="auto" w:fill="FFFFFF"/>
          <w:tblCellMar>
            <w:top w:w="0" w:type="dxa"/>
            <w:left w:w="0" w:type="dxa"/>
            <w:bottom w:w="0" w:type="dxa"/>
            <w:right w:w="0" w:type="dxa"/>
          </w:tblCellMar>
        </w:tblPrEx>
        <w:trPr>
          <w:trHeight w:val="1765" w:hRule="atLeast"/>
        </w:trPr>
        <w:tc>
          <w:tcPr>
            <w:tcW w:w="170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23FF78">
            <w:pPr>
              <w:jc w:val="left"/>
            </w:pPr>
            <w:r>
              <w:t>盖章</w:t>
            </w:r>
          </w:p>
        </w:tc>
        <w:tc>
          <w:tcPr>
            <w:tcW w:w="670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2E52FB">
            <w:pPr>
              <w:jc w:val="left"/>
            </w:pPr>
            <w:r>
              <w:t> </w:t>
            </w:r>
          </w:p>
          <w:p w14:paraId="13E6ABC9">
            <w:pPr>
              <w:jc w:val="left"/>
            </w:pPr>
            <w:r>
              <w:t>公司（公章）</w:t>
            </w:r>
          </w:p>
          <w:p w14:paraId="60916DAC">
            <w:pPr>
              <w:jc w:val="left"/>
            </w:pPr>
            <w:r>
              <w:t> </w:t>
            </w:r>
          </w:p>
        </w:tc>
      </w:tr>
    </w:tbl>
    <w:p w14:paraId="4059247F">
      <w:pPr>
        <w:wordWrap w:val="0"/>
        <w:ind w:firstLine="560" w:firstLineChars="200"/>
        <w:jc w:val="left"/>
        <w:rPr>
          <w:rFonts w:asciiTheme="minorEastAsia" w:hAnsiTheme="minorEastAsia" w:eastAsiaTheme="minorEastAsia"/>
          <w:kern w:val="0"/>
          <w:sz w:val="28"/>
          <w:szCs w:val="28"/>
          <w:lang w:val="zh-CN"/>
        </w:rPr>
      </w:pPr>
    </w:p>
    <w:p w14:paraId="6FB5E40B">
      <w:pPr>
        <w:wordWrap w:val="0"/>
        <w:ind w:firstLine="560" w:firstLineChars="200"/>
        <w:jc w:val="left"/>
        <w:rPr>
          <w:rFonts w:asciiTheme="minorEastAsia" w:hAnsiTheme="minorEastAsia" w:eastAsiaTheme="minorEastAsia"/>
          <w:kern w:val="0"/>
          <w:sz w:val="28"/>
          <w:szCs w:val="28"/>
          <w:lang w:val="zh-CN"/>
        </w:rPr>
      </w:pPr>
    </w:p>
    <w:p w14:paraId="62CF7303">
      <w:pPr>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lang w:val="zh-CN"/>
        </w:rPr>
        <w:t xml:space="preserve">                                             </w:t>
      </w:r>
    </w:p>
    <w:p w14:paraId="24E6C31C">
      <w:pPr>
        <w:wordWrap w:val="0"/>
        <w:ind w:firstLine="600" w:firstLineChars="200"/>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二、项目保密承诺书</w:t>
      </w:r>
    </w:p>
    <w:p w14:paraId="60682BED">
      <w:pPr>
        <w:snapToGrid w:val="0"/>
        <w:spacing w:line="520" w:lineRule="exact"/>
        <w:jc w:val="both"/>
        <w:rPr>
          <w:rFonts w:ascii="仿宋" w:hAnsi="仿宋" w:eastAsia="仿宋"/>
          <w:sz w:val="30"/>
          <w:szCs w:val="30"/>
        </w:rPr>
      </w:pPr>
      <w:r>
        <w:rPr>
          <w:rFonts w:hint="eastAsia" w:ascii="仿宋" w:hAnsi="仿宋" w:eastAsia="仿宋"/>
          <w:sz w:val="30"/>
          <w:szCs w:val="30"/>
        </w:rPr>
        <w:t>广州市社会科学院：</w:t>
      </w:r>
    </w:p>
    <w:p w14:paraId="5347B196">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本公司自愿参加《广州市社会科学院年度档案归档和增量、存量档案数字化（2026）》项目的招标工作，并保证投标比选文件中所列举报价文件及相关资料和公司基本情况资料是真实的、有效的、合法的。为此,本公司承诺如下：</w:t>
      </w:r>
    </w:p>
    <w:p w14:paraId="03F19DAB">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1.同意招标文件中的有关规定。</w:t>
      </w:r>
    </w:p>
    <w:p w14:paraId="156C544D">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2.同意提供按照贵方要求的与比选有关的一切数据、情况和资料等。</w:t>
      </w:r>
    </w:p>
    <w:p w14:paraId="312B18E8">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3.本公司如中选，保证按照比选文件的承诺与贵方签订相应协议。</w:t>
      </w:r>
    </w:p>
    <w:p w14:paraId="641D7E69">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4.无论本公司中选或者落选，均保证不向任何第三方泄露贵方本次档案数据服务比选的相关信息，不向任何第三方披露获得的或收到的任何文件资料及非公开信息。</w:t>
      </w:r>
    </w:p>
    <w:p w14:paraId="7C1BF354">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5.本单位参与本次比选申请，保证不存在以下情形：</w:t>
      </w:r>
    </w:p>
    <w:p w14:paraId="686D2683">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（1）提供虚假材料谋取中选；</w:t>
      </w:r>
    </w:p>
    <w:p w14:paraId="16854FA8">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（2）采取不正当手段诋毁、排挤其他比选申请人；</w:t>
      </w:r>
    </w:p>
    <w:p w14:paraId="6524D5D0">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（3）与其它比选人申请人恶意串通；</w:t>
      </w:r>
    </w:p>
    <w:p w14:paraId="54AF04DF">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（4）向比选人行贿或者提供其他不正当利益；</w:t>
      </w:r>
    </w:p>
    <w:p w14:paraId="0430B7A8">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（5）拒绝有关部门监督检查或提供虚假情况；</w:t>
      </w:r>
    </w:p>
    <w:p w14:paraId="691DFCF2">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（6）有其他违规行为。</w:t>
      </w:r>
    </w:p>
    <w:p w14:paraId="39D4E412">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 </w:t>
      </w:r>
    </w:p>
    <w:p w14:paraId="40CAA2C6">
      <w:pPr>
        <w:snapToGrid w:val="0"/>
        <w:spacing w:line="520" w:lineRule="exact"/>
        <w:ind w:firstLine="600" w:firstLineChars="200"/>
        <w:jc w:val="both"/>
        <w:rPr>
          <w:rFonts w:ascii="仿宋" w:hAnsi="仿宋" w:eastAsia="仿宋"/>
          <w:sz w:val="30"/>
          <w:szCs w:val="30"/>
        </w:rPr>
      </w:pPr>
      <w:r>
        <w:rPr>
          <w:rFonts w:hint="eastAsia" w:ascii="仿宋" w:hAnsi="仿宋" w:eastAsia="仿宋"/>
          <w:sz w:val="30"/>
          <w:szCs w:val="30"/>
        </w:rPr>
        <w:t>投标申请人名称（盖章）：</w:t>
      </w:r>
    </w:p>
    <w:p w14:paraId="27C2DD6F">
      <w:pPr>
        <w:snapToGrid w:val="0"/>
        <w:spacing w:line="520" w:lineRule="exact"/>
        <w:ind w:firstLine="600" w:firstLineChars="200"/>
        <w:jc w:val="both"/>
        <w:rPr>
          <w:rFonts w:ascii="仿宋" w:hAnsi="仿宋" w:eastAsia="仿宋"/>
          <w:sz w:val="30"/>
          <w:szCs w:val="30"/>
        </w:rPr>
      </w:pPr>
    </w:p>
    <w:p w14:paraId="528FDA5E">
      <w:pPr>
        <w:snapToGrid w:val="0"/>
        <w:spacing w:line="520" w:lineRule="exact"/>
        <w:ind w:firstLine="600" w:firstLineChars="200"/>
        <w:jc w:val="both"/>
        <w:rPr>
          <w:rFonts w:ascii="仿宋" w:hAnsi="仿宋" w:eastAsia="仿宋"/>
          <w:sz w:val="24"/>
          <w:szCs w:val="24"/>
        </w:rPr>
      </w:pPr>
      <w:r>
        <w:rPr>
          <w:rFonts w:hint="eastAsia" w:ascii="仿宋" w:hAnsi="仿宋" w:eastAsia="仿宋"/>
          <w:sz w:val="30"/>
          <w:szCs w:val="30"/>
        </w:rPr>
        <w:t>法定代表人或授权委托人（签字或盖章）：</w:t>
      </w:r>
    </w:p>
    <w:sectPr>
      <w:footerReference r:id="rId5" w:type="default"/>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小标宋简体">
    <w:altName w:val="Malgun Gothic Semilight"/>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A50DA68">
    <w:panose1 w:val="020B0502040204020203"/>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C050">
    <w:pPr>
      <w:pStyle w:val="4"/>
      <w:jc w:val="center"/>
    </w:pPr>
    <w:r>
      <w:fldChar w:fldCharType="begin"/>
    </w:r>
    <w:r>
      <w:instrText xml:space="preserve">PAGE   \* MERGEFORMAT</w:instrText>
    </w:r>
    <w:r>
      <w:fldChar w:fldCharType="separate"/>
    </w:r>
    <w:r>
      <w:rPr>
        <w:lang w:val="zh-CN"/>
      </w:rPr>
      <w:t>4</w:t>
    </w:r>
    <w:r>
      <w:fldChar w:fldCharType="end"/>
    </w:r>
  </w:p>
  <w:p w14:paraId="1926214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56"/>
    <w:rsid w:val="00004B2C"/>
    <w:rsid w:val="00032875"/>
    <w:rsid w:val="000504AF"/>
    <w:rsid w:val="00073003"/>
    <w:rsid w:val="00080F78"/>
    <w:rsid w:val="000B2B5E"/>
    <w:rsid w:val="000D779F"/>
    <w:rsid w:val="000E0522"/>
    <w:rsid w:val="000E256E"/>
    <w:rsid w:val="000E5A07"/>
    <w:rsid w:val="000F647C"/>
    <w:rsid w:val="00107AE1"/>
    <w:rsid w:val="00123BD0"/>
    <w:rsid w:val="001267FE"/>
    <w:rsid w:val="00151049"/>
    <w:rsid w:val="00153BA9"/>
    <w:rsid w:val="00154273"/>
    <w:rsid w:val="001574AF"/>
    <w:rsid w:val="00172569"/>
    <w:rsid w:val="00172A27"/>
    <w:rsid w:val="00184B2C"/>
    <w:rsid w:val="00185BFF"/>
    <w:rsid w:val="00192A94"/>
    <w:rsid w:val="00195A3A"/>
    <w:rsid w:val="001A309D"/>
    <w:rsid w:val="001A680C"/>
    <w:rsid w:val="001C4B98"/>
    <w:rsid w:val="001D2810"/>
    <w:rsid w:val="001D6CD2"/>
    <w:rsid w:val="001D6E3E"/>
    <w:rsid w:val="001E12C9"/>
    <w:rsid w:val="001F5679"/>
    <w:rsid w:val="001F6BED"/>
    <w:rsid w:val="00206B83"/>
    <w:rsid w:val="00222250"/>
    <w:rsid w:val="00246849"/>
    <w:rsid w:val="00246A6B"/>
    <w:rsid w:val="00266EAB"/>
    <w:rsid w:val="002745E9"/>
    <w:rsid w:val="00281D52"/>
    <w:rsid w:val="00284695"/>
    <w:rsid w:val="002901E9"/>
    <w:rsid w:val="00291AE8"/>
    <w:rsid w:val="002950BF"/>
    <w:rsid w:val="002D7CBD"/>
    <w:rsid w:val="002F0EBE"/>
    <w:rsid w:val="00303922"/>
    <w:rsid w:val="00312C22"/>
    <w:rsid w:val="0032017A"/>
    <w:rsid w:val="00346FD6"/>
    <w:rsid w:val="003511F9"/>
    <w:rsid w:val="003557AD"/>
    <w:rsid w:val="00376294"/>
    <w:rsid w:val="00394697"/>
    <w:rsid w:val="003B7327"/>
    <w:rsid w:val="003D669A"/>
    <w:rsid w:val="003E565E"/>
    <w:rsid w:val="003F771D"/>
    <w:rsid w:val="004025E9"/>
    <w:rsid w:val="00405203"/>
    <w:rsid w:val="00406BCD"/>
    <w:rsid w:val="00411665"/>
    <w:rsid w:val="004241FE"/>
    <w:rsid w:val="004307F9"/>
    <w:rsid w:val="00436605"/>
    <w:rsid w:val="004442CA"/>
    <w:rsid w:val="004763BC"/>
    <w:rsid w:val="004B240A"/>
    <w:rsid w:val="004B3D5B"/>
    <w:rsid w:val="004B447D"/>
    <w:rsid w:val="004B50AB"/>
    <w:rsid w:val="004C6371"/>
    <w:rsid w:val="004D2DCE"/>
    <w:rsid w:val="004D7053"/>
    <w:rsid w:val="004E29C6"/>
    <w:rsid w:val="00507879"/>
    <w:rsid w:val="00514825"/>
    <w:rsid w:val="005206AA"/>
    <w:rsid w:val="00544F69"/>
    <w:rsid w:val="00554418"/>
    <w:rsid w:val="00573FB6"/>
    <w:rsid w:val="00575C03"/>
    <w:rsid w:val="00586BF7"/>
    <w:rsid w:val="00597E03"/>
    <w:rsid w:val="005A2EBB"/>
    <w:rsid w:val="005A79D0"/>
    <w:rsid w:val="005B0A6F"/>
    <w:rsid w:val="005D0381"/>
    <w:rsid w:val="005D4E08"/>
    <w:rsid w:val="005D57A7"/>
    <w:rsid w:val="005E54EB"/>
    <w:rsid w:val="005F11C0"/>
    <w:rsid w:val="005F152C"/>
    <w:rsid w:val="005F1A1D"/>
    <w:rsid w:val="005F2BEA"/>
    <w:rsid w:val="00603DD9"/>
    <w:rsid w:val="00604750"/>
    <w:rsid w:val="006061EA"/>
    <w:rsid w:val="006102D2"/>
    <w:rsid w:val="006150AD"/>
    <w:rsid w:val="00615885"/>
    <w:rsid w:val="00627205"/>
    <w:rsid w:val="00631A5F"/>
    <w:rsid w:val="00641724"/>
    <w:rsid w:val="006457E5"/>
    <w:rsid w:val="0067681B"/>
    <w:rsid w:val="006A1FD0"/>
    <w:rsid w:val="006A529A"/>
    <w:rsid w:val="006A584E"/>
    <w:rsid w:val="006B1624"/>
    <w:rsid w:val="006D05FE"/>
    <w:rsid w:val="006D1CEA"/>
    <w:rsid w:val="006D1E01"/>
    <w:rsid w:val="006F395D"/>
    <w:rsid w:val="00705E36"/>
    <w:rsid w:val="00713508"/>
    <w:rsid w:val="00722773"/>
    <w:rsid w:val="00754025"/>
    <w:rsid w:val="00775D0D"/>
    <w:rsid w:val="007809A1"/>
    <w:rsid w:val="00780B38"/>
    <w:rsid w:val="0078560F"/>
    <w:rsid w:val="007A177D"/>
    <w:rsid w:val="007B1E11"/>
    <w:rsid w:val="007B7936"/>
    <w:rsid w:val="007D410D"/>
    <w:rsid w:val="007E2EB7"/>
    <w:rsid w:val="007F694E"/>
    <w:rsid w:val="00803280"/>
    <w:rsid w:val="00842202"/>
    <w:rsid w:val="008445AB"/>
    <w:rsid w:val="00854880"/>
    <w:rsid w:val="008548F8"/>
    <w:rsid w:val="008578AE"/>
    <w:rsid w:val="0087518B"/>
    <w:rsid w:val="00877535"/>
    <w:rsid w:val="00877C0A"/>
    <w:rsid w:val="0088120D"/>
    <w:rsid w:val="00881697"/>
    <w:rsid w:val="00897095"/>
    <w:rsid w:val="008C55AC"/>
    <w:rsid w:val="008D27BF"/>
    <w:rsid w:val="008E04A6"/>
    <w:rsid w:val="008E22B9"/>
    <w:rsid w:val="009132DC"/>
    <w:rsid w:val="0091463A"/>
    <w:rsid w:val="00914B44"/>
    <w:rsid w:val="00920A83"/>
    <w:rsid w:val="00923872"/>
    <w:rsid w:val="00937516"/>
    <w:rsid w:val="009426BB"/>
    <w:rsid w:val="00960466"/>
    <w:rsid w:val="00980BD3"/>
    <w:rsid w:val="00981660"/>
    <w:rsid w:val="00991814"/>
    <w:rsid w:val="009B16CD"/>
    <w:rsid w:val="009B3838"/>
    <w:rsid w:val="009B694B"/>
    <w:rsid w:val="009D1291"/>
    <w:rsid w:val="009D1353"/>
    <w:rsid w:val="00A03241"/>
    <w:rsid w:val="00A2772C"/>
    <w:rsid w:val="00A31C88"/>
    <w:rsid w:val="00A337D4"/>
    <w:rsid w:val="00A350EE"/>
    <w:rsid w:val="00A43685"/>
    <w:rsid w:val="00A44445"/>
    <w:rsid w:val="00A44F96"/>
    <w:rsid w:val="00A479D6"/>
    <w:rsid w:val="00A52C9F"/>
    <w:rsid w:val="00A66E6B"/>
    <w:rsid w:val="00A70847"/>
    <w:rsid w:val="00A721FC"/>
    <w:rsid w:val="00A800DA"/>
    <w:rsid w:val="00A87D75"/>
    <w:rsid w:val="00A9026A"/>
    <w:rsid w:val="00AA09C6"/>
    <w:rsid w:val="00AA7253"/>
    <w:rsid w:val="00AB7060"/>
    <w:rsid w:val="00AC31BB"/>
    <w:rsid w:val="00AC6C60"/>
    <w:rsid w:val="00AC7BB1"/>
    <w:rsid w:val="00AF0EE2"/>
    <w:rsid w:val="00AF5DF5"/>
    <w:rsid w:val="00B269B7"/>
    <w:rsid w:val="00B40476"/>
    <w:rsid w:val="00B4132C"/>
    <w:rsid w:val="00B455DF"/>
    <w:rsid w:val="00B57491"/>
    <w:rsid w:val="00B93D61"/>
    <w:rsid w:val="00B96047"/>
    <w:rsid w:val="00BA0CF3"/>
    <w:rsid w:val="00BA4744"/>
    <w:rsid w:val="00BA6D5F"/>
    <w:rsid w:val="00BB3100"/>
    <w:rsid w:val="00BB5299"/>
    <w:rsid w:val="00BC5418"/>
    <w:rsid w:val="00BF4591"/>
    <w:rsid w:val="00C12BC8"/>
    <w:rsid w:val="00C20C0A"/>
    <w:rsid w:val="00C22021"/>
    <w:rsid w:val="00C47335"/>
    <w:rsid w:val="00C942FB"/>
    <w:rsid w:val="00CC0C19"/>
    <w:rsid w:val="00CD3ACA"/>
    <w:rsid w:val="00CE2ACD"/>
    <w:rsid w:val="00CF731A"/>
    <w:rsid w:val="00D00A76"/>
    <w:rsid w:val="00D02731"/>
    <w:rsid w:val="00D172DA"/>
    <w:rsid w:val="00D63E85"/>
    <w:rsid w:val="00D66720"/>
    <w:rsid w:val="00D860FA"/>
    <w:rsid w:val="00D86A41"/>
    <w:rsid w:val="00DA1C61"/>
    <w:rsid w:val="00DA77FE"/>
    <w:rsid w:val="00DC5A6B"/>
    <w:rsid w:val="00DD7E91"/>
    <w:rsid w:val="00DE3C40"/>
    <w:rsid w:val="00DF0FA5"/>
    <w:rsid w:val="00E344EA"/>
    <w:rsid w:val="00E56738"/>
    <w:rsid w:val="00E820DE"/>
    <w:rsid w:val="00EA4530"/>
    <w:rsid w:val="00EB1E75"/>
    <w:rsid w:val="00EB5A44"/>
    <w:rsid w:val="00EC6812"/>
    <w:rsid w:val="00ED2C0B"/>
    <w:rsid w:val="00ED6A6B"/>
    <w:rsid w:val="00EE2D55"/>
    <w:rsid w:val="00EF48E4"/>
    <w:rsid w:val="00F062CE"/>
    <w:rsid w:val="00F12983"/>
    <w:rsid w:val="00F13EBD"/>
    <w:rsid w:val="00F23A79"/>
    <w:rsid w:val="00F26A98"/>
    <w:rsid w:val="00F32FB2"/>
    <w:rsid w:val="00F361B9"/>
    <w:rsid w:val="00F76766"/>
    <w:rsid w:val="00F8423E"/>
    <w:rsid w:val="00F912F4"/>
    <w:rsid w:val="00F948B1"/>
    <w:rsid w:val="00FA367D"/>
    <w:rsid w:val="00FB7895"/>
    <w:rsid w:val="00FD0082"/>
    <w:rsid w:val="00FD246F"/>
    <w:rsid w:val="00FD6703"/>
    <w:rsid w:val="07BF7347"/>
    <w:rsid w:val="07D67BEF"/>
    <w:rsid w:val="0ADB2324"/>
    <w:rsid w:val="12EEA8C3"/>
    <w:rsid w:val="15FF369A"/>
    <w:rsid w:val="17797252"/>
    <w:rsid w:val="19FFB46C"/>
    <w:rsid w:val="1B1E24B9"/>
    <w:rsid w:val="1BDEA280"/>
    <w:rsid w:val="1BDED329"/>
    <w:rsid w:val="1D712E80"/>
    <w:rsid w:val="1DBFC998"/>
    <w:rsid w:val="1DFB023D"/>
    <w:rsid w:val="1E0476B1"/>
    <w:rsid w:val="1E3F22B0"/>
    <w:rsid w:val="1ECFEBA3"/>
    <w:rsid w:val="1F0F14E3"/>
    <w:rsid w:val="1FD742B0"/>
    <w:rsid w:val="1FFF0BB5"/>
    <w:rsid w:val="239F5622"/>
    <w:rsid w:val="27933235"/>
    <w:rsid w:val="27FF696E"/>
    <w:rsid w:val="28084B62"/>
    <w:rsid w:val="2DCB2B75"/>
    <w:rsid w:val="2EBF6C5C"/>
    <w:rsid w:val="2FDD891E"/>
    <w:rsid w:val="2FF6979A"/>
    <w:rsid w:val="2FFF62FA"/>
    <w:rsid w:val="32D4C21F"/>
    <w:rsid w:val="32DF3775"/>
    <w:rsid w:val="33305F19"/>
    <w:rsid w:val="33AF9B94"/>
    <w:rsid w:val="36F72C4C"/>
    <w:rsid w:val="36FF19A3"/>
    <w:rsid w:val="374F11F4"/>
    <w:rsid w:val="377E2D32"/>
    <w:rsid w:val="377E4DBB"/>
    <w:rsid w:val="37E9C267"/>
    <w:rsid w:val="37FD6FE9"/>
    <w:rsid w:val="3A5962BB"/>
    <w:rsid w:val="3B0EFA98"/>
    <w:rsid w:val="3B724E53"/>
    <w:rsid w:val="3BFA2509"/>
    <w:rsid w:val="3BFC87BB"/>
    <w:rsid w:val="3D3F156D"/>
    <w:rsid w:val="3E6B90D8"/>
    <w:rsid w:val="3EC324CA"/>
    <w:rsid w:val="3ECE15CE"/>
    <w:rsid w:val="3F670E98"/>
    <w:rsid w:val="3FAFE662"/>
    <w:rsid w:val="3FBD72D8"/>
    <w:rsid w:val="3FCBEE29"/>
    <w:rsid w:val="3FEF8CEB"/>
    <w:rsid w:val="3FF5A9C2"/>
    <w:rsid w:val="3FF8FF3F"/>
    <w:rsid w:val="3FFBE319"/>
    <w:rsid w:val="3FFDC42A"/>
    <w:rsid w:val="3FFF6ED4"/>
    <w:rsid w:val="3FFF749B"/>
    <w:rsid w:val="3FFFF29A"/>
    <w:rsid w:val="43AF6B08"/>
    <w:rsid w:val="45EAA12E"/>
    <w:rsid w:val="45FFF503"/>
    <w:rsid w:val="467BD6A8"/>
    <w:rsid w:val="47BA5D69"/>
    <w:rsid w:val="47F91C49"/>
    <w:rsid w:val="493DF1ED"/>
    <w:rsid w:val="49B5E27F"/>
    <w:rsid w:val="4BBB234A"/>
    <w:rsid w:val="4BF51B89"/>
    <w:rsid w:val="4DDF72EB"/>
    <w:rsid w:val="4EC3C6AD"/>
    <w:rsid w:val="4ED795EF"/>
    <w:rsid w:val="4F5F6916"/>
    <w:rsid w:val="4F7E5D94"/>
    <w:rsid w:val="4FF79158"/>
    <w:rsid w:val="53F79D7C"/>
    <w:rsid w:val="54FF6586"/>
    <w:rsid w:val="557EF758"/>
    <w:rsid w:val="55BE8609"/>
    <w:rsid w:val="55F79DE2"/>
    <w:rsid w:val="5663373F"/>
    <w:rsid w:val="56EC2456"/>
    <w:rsid w:val="57A79FE6"/>
    <w:rsid w:val="57B75B96"/>
    <w:rsid w:val="57DFAD6B"/>
    <w:rsid w:val="57EB447A"/>
    <w:rsid w:val="57FEC881"/>
    <w:rsid w:val="5825BFCB"/>
    <w:rsid w:val="59EFA2F3"/>
    <w:rsid w:val="59F7843D"/>
    <w:rsid w:val="5AB44A21"/>
    <w:rsid w:val="5AED1105"/>
    <w:rsid w:val="5BE53763"/>
    <w:rsid w:val="5CDF52E2"/>
    <w:rsid w:val="5D7E155E"/>
    <w:rsid w:val="5DBC52D0"/>
    <w:rsid w:val="5DE7B3BD"/>
    <w:rsid w:val="5E7FC471"/>
    <w:rsid w:val="5EDF2E96"/>
    <w:rsid w:val="5EDF92D9"/>
    <w:rsid w:val="5EEF906E"/>
    <w:rsid w:val="5EFB1316"/>
    <w:rsid w:val="5EFFA157"/>
    <w:rsid w:val="5F924057"/>
    <w:rsid w:val="5FBDA7F0"/>
    <w:rsid w:val="5FCB3A20"/>
    <w:rsid w:val="5FE50F3C"/>
    <w:rsid w:val="5FF54B1F"/>
    <w:rsid w:val="5FFE233C"/>
    <w:rsid w:val="5FFE5EA6"/>
    <w:rsid w:val="5FFF1866"/>
    <w:rsid w:val="5FFF9855"/>
    <w:rsid w:val="5FFFCC0E"/>
    <w:rsid w:val="60D95D06"/>
    <w:rsid w:val="62EFF751"/>
    <w:rsid w:val="62FFAF7A"/>
    <w:rsid w:val="63FFC006"/>
    <w:rsid w:val="64EBF4BB"/>
    <w:rsid w:val="674FAA39"/>
    <w:rsid w:val="677F4A12"/>
    <w:rsid w:val="67D5F855"/>
    <w:rsid w:val="67FB8ACE"/>
    <w:rsid w:val="67FF83B7"/>
    <w:rsid w:val="68BDCFB2"/>
    <w:rsid w:val="6B6FF98F"/>
    <w:rsid w:val="6B7B2E7D"/>
    <w:rsid w:val="6B7E81EF"/>
    <w:rsid w:val="6BFB7EDF"/>
    <w:rsid w:val="6BFED214"/>
    <w:rsid w:val="6D499F28"/>
    <w:rsid w:val="6D8079DD"/>
    <w:rsid w:val="6D8F709A"/>
    <w:rsid w:val="6ED5A366"/>
    <w:rsid w:val="6EEE2DBB"/>
    <w:rsid w:val="6F0F2092"/>
    <w:rsid w:val="6F57894F"/>
    <w:rsid w:val="6F8F97D2"/>
    <w:rsid w:val="6F9532CE"/>
    <w:rsid w:val="6FD1AEE4"/>
    <w:rsid w:val="6FE138FA"/>
    <w:rsid w:val="6FFF0DF5"/>
    <w:rsid w:val="71D5F680"/>
    <w:rsid w:val="7277C539"/>
    <w:rsid w:val="72EAED1A"/>
    <w:rsid w:val="73DFBDD4"/>
    <w:rsid w:val="73E933E6"/>
    <w:rsid w:val="73F7217B"/>
    <w:rsid w:val="766E239E"/>
    <w:rsid w:val="76EF83EE"/>
    <w:rsid w:val="76FA865E"/>
    <w:rsid w:val="76FD5203"/>
    <w:rsid w:val="76FF4AFE"/>
    <w:rsid w:val="771E11BE"/>
    <w:rsid w:val="775C6DBE"/>
    <w:rsid w:val="777B4D04"/>
    <w:rsid w:val="777BA6B1"/>
    <w:rsid w:val="77BF7FBB"/>
    <w:rsid w:val="77FF0631"/>
    <w:rsid w:val="77FF3C76"/>
    <w:rsid w:val="77FF8417"/>
    <w:rsid w:val="793EA6EB"/>
    <w:rsid w:val="797DEF23"/>
    <w:rsid w:val="797F09C3"/>
    <w:rsid w:val="79AF8C6D"/>
    <w:rsid w:val="79EE0788"/>
    <w:rsid w:val="79FBAE15"/>
    <w:rsid w:val="79FE8C24"/>
    <w:rsid w:val="7A379723"/>
    <w:rsid w:val="7ABF6C60"/>
    <w:rsid w:val="7AFFC286"/>
    <w:rsid w:val="7B3C34BA"/>
    <w:rsid w:val="7B7D6C0D"/>
    <w:rsid w:val="7B7ED95A"/>
    <w:rsid w:val="7B7F8A40"/>
    <w:rsid w:val="7B809DC1"/>
    <w:rsid w:val="7BB6E25C"/>
    <w:rsid w:val="7BF6B2CA"/>
    <w:rsid w:val="7BF747FD"/>
    <w:rsid w:val="7BFBC400"/>
    <w:rsid w:val="7BFBDB95"/>
    <w:rsid w:val="7C572DBD"/>
    <w:rsid w:val="7CDB18D3"/>
    <w:rsid w:val="7D1DF231"/>
    <w:rsid w:val="7D3B2617"/>
    <w:rsid w:val="7D3F7E59"/>
    <w:rsid w:val="7D5FD417"/>
    <w:rsid w:val="7D675E00"/>
    <w:rsid w:val="7DDFA1B3"/>
    <w:rsid w:val="7DEE19F7"/>
    <w:rsid w:val="7DF511D0"/>
    <w:rsid w:val="7E47109B"/>
    <w:rsid w:val="7E528E5A"/>
    <w:rsid w:val="7E7B20BD"/>
    <w:rsid w:val="7EACABF1"/>
    <w:rsid w:val="7EBE215C"/>
    <w:rsid w:val="7EBFA99D"/>
    <w:rsid w:val="7EEEF57D"/>
    <w:rsid w:val="7EFF291F"/>
    <w:rsid w:val="7EFF9724"/>
    <w:rsid w:val="7F0BA739"/>
    <w:rsid w:val="7F3C4470"/>
    <w:rsid w:val="7F3EB265"/>
    <w:rsid w:val="7F3F1D32"/>
    <w:rsid w:val="7F7F4F38"/>
    <w:rsid w:val="7FAB2346"/>
    <w:rsid w:val="7FAB313D"/>
    <w:rsid w:val="7FAFDA03"/>
    <w:rsid w:val="7FBBB555"/>
    <w:rsid w:val="7FBFDD13"/>
    <w:rsid w:val="7FD7DA06"/>
    <w:rsid w:val="7FDD5F82"/>
    <w:rsid w:val="7FDFAEA4"/>
    <w:rsid w:val="7FF295D0"/>
    <w:rsid w:val="7FF45DA3"/>
    <w:rsid w:val="7FF5FCD8"/>
    <w:rsid w:val="7FF9920D"/>
    <w:rsid w:val="7FFD0A63"/>
    <w:rsid w:val="7FFD1CB7"/>
    <w:rsid w:val="7FFD2CC2"/>
    <w:rsid w:val="7FFE7B6E"/>
    <w:rsid w:val="7FFF1EA0"/>
    <w:rsid w:val="7FFF387A"/>
    <w:rsid w:val="7FFF3D60"/>
    <w:rsid w:val="7FFFFD50"/>
    <w:rsid w:val="8BF92E8C"/>
    <w:rsid w:val="8D7E04A5"/>
    <w:rsid w:val="9ABF880D"/>
    <w:rsid w:val="9B5EBA5E"/>
    <w:rsid w:val="9BBFFE12"/>
    <w:rsid w:val="9BE6AEEA"/>
    <w:rsid w:val="9F7B29CE"/>
    <w:rsid w:val="A7FBDFA7"/>
    <w:rsid w:val="AAB1044F"/>
    <w:rsid w:val="ABE328B8"/>
    <w:rsid w:val="ADFED5EE"/>
    <w:rsid w:val="AFBD76BC"/>
    <w:rsid w:val="AFDDFB7E"/>
    <w:rsid w:val="B27FD73C"/>
    <w:rsid w:val="B2FCBEB2"/>
    <w:rsid w:val="B57DAE3B"/>
    <w:rsid w:val="B5F7E231"/>
    <w:rsid w:val="B6EF1174"/>
    <w:rsid w:val="B6FEF0D1"/>
    <w:rsid w:val="B7F6211C"/>
    <w:rsid w:val="B9F59E38"/>
    <w:rsid w:val="BB7E6F70"/>
    <w:rsid w:val="BB7F25DD"/>
    <w:rsid w:val="BD99429F"/>
    <w:rsid w:val="BD9F8267"/>
    <w:rsid w:val="BDAE0516"/>
    <w:rsid w:val="BDBB7ECE"/>
    <w:rsid w:val="BDEF62C1"/>
    <w:rsid w:val="BE759054"/>
    <w:rsid w:val="BE778EB8"/>
    <w:rsid w:val="BE7FC0CC"/>
    <w:rsid w:val="BF6638C9"/>
    <w:rsid w:val="BFEF8F6F"/>
    <w:rsid w:val="BFF6FF55"/>
    <w:rsid w:val="BFFCA0DC"/>
    <w:rsid w:val="BFFD931E"/>
    <w:rsid w:val="BFFED08F"/>
    <w:rsid w:val="BFFF04F4"/>
    <w:rsid w:val="BFFF8237"/>
    <w:rsid w:val="C6BB138B"/>
    <w:rsid w:val="C791A2D0"/>
    <w:rsid w:val="C7FF68FB"/>
    <w:rsid w:val="CA7F0E05"/>
    <w:rsid w:val="CDAF59F0"/>
    <w:rsid w:val="CEF77B5A"/>
    <w:rsid w:val="CEFB42E7"/>
    <w:rsid w:val="CFED184B"/>
    <w:rsid w:val="D2AF5989"/>
    <w:rsid w:val="D36FBB49"/>
    <w:rsid w:val="D36FDC8F"/>
    <w:rsid w:val="D6FEAEF6"/>
    <w:rsid w:val="D9B7ACCF"/>
    <w:rsid w:val="D9FFB440"/>
    <w:rsid w:val="DB898CDD"/>
    <w:rsid w:val="DBBE38A2"/>
    <w:rsid w:val="DCC3CF03"/>
    <w:rsid w:val="DD77011E"/>
    <w:rsid w:val="DDA10F7C"/>
    <w:rsid w:val="DDEEC74D"/>
    <w:rsid w:val="DDFF604A"/>
    <w:rsid w:val="DE775EA6"/>
    <w:rsid w:val="DE7F52DA"/>
    <w:rsid w:val="DEEF5DAA"/>
    <w:rsid w:val="DEFDF801"/>
    <w:rsid w:val="DF5F02BB"/>
    <w:rsid w:val="DF9ED6E3"/>
    <w:rsid w:val="DFBD1ACD"/>
    <w:rsid w:val="DFEA2C8E"/>
    <w:rsid w:val="DFED6F08"/>
    <w:rsid w:val="DFEEAC1F"/>
    <w:rsid w:val="DFF31B06"/>
    <w:rsid w:val="DFFF485B"/>
    <w:rsid w:val="E4CE638C"/>
    <w:rsid w:val="E7980A56"/>
    <w:rsid w:val="E7E55F0A"/>
    <w:rsid w:val="E7EFA116"/>
    <w:rsid w:val="E7FF1412"/>
    <w:rsid w:val="E9D3A3CE"/>
    <w:rsid w:val="EAFFCCAB"/>
    <w:rsid w:val="EBF67E47"/>
    <w:rsid w:val="EC76BC34"/>
    <w:rsid w:val="EC9EBCF8"/>
    <w:rsid w:val="ED5E04C8"/>
    <w:rsid w:val="EDC7BDA4"/>
    <w:rsid w:val="EDCFACDA"/>
    <w:rsid w:val="EE7BE1C6"/>
    <w:rsid w:val="EEADEA6C"/>
    <w:rsid w:val="EEEA43E4"/>
    <w:rsid w:val="EEFD4FBC"/>
    <w:rsid w:val="EF37BE6E"/>
    <w:rsid w:val="EF7DB679"/>
    <w:rsid w:val="EF8F7408"/>
    <w:rsid w:val="EFA9BDC8"/>
    <w:rsid w:val="EFBD7E5C"/>
    <w:rsid w:val="EFBDD9EB"/>
    <w:rsid w:val="EFF2F06A"/>
    <w:rsid w:val="EFF5A803"/>
    <w:rsid w:val="EFFB6958"/>
    <w:rsid w:val="EFFDB037"/>
    <w:rsid w:val="EFFF58EA"/>
    <w:rsid w:val="EFFF809B"/>
    <w:rsid w:val="F04695FE"/>
    <w:rsid w:val="F17771CA"/>
    <w:rsid w:val="F27FBE73"/>
    <w:rsid w:val="F35FC431"/>
    <w:rsid w:val="F37F973D"/>
    <w:rsid w:val="F3FF77B8"/>
    <w:rsid w:val="F46056E1"/>
    <w:rsid w:val="F597B5FD"/>
    <w:rsid w:val="F63F2A5B"/>
    <w:rsid w:val="F6B9E7C9"/>
    <w:rsid w:val="F6F6CA56"/>
    <w:rsid w:val="F6FE1DF6"/>
    <w:rsid w:val="F6FF3FA0"/>
    <w:rsid w:val="F73F7964"/>
    <w:rsid w:val="F7778130"/>
    <w:rsid w:val="F777EE29"/>
    <w:rsid w:val="F7D2031F"/>
    <w:rsid w:val="F7DF2A61"/>
    <w:rsid w:val="F7E368BD"/>
    <w:rsid w:val="F7EF4446"/>
    <w:rsid w:val="F7FDB712"/>
    <w:rsid w:val="F87FDDB5"/>
    <w:rsid w:val="F8DFF1D0"/>
    <w:rsid w:val="F9DFFA8B"/>
    <w:rsid w:val="F9FE1FF6"/>
    <w:rsid w:val="F9FF767B"/>
    <w:rsid w:val="FA0CC254"/>
    <w:rsid w:val="FA77C2F8"/>
    <w:rsid w:val="FA8F2E9E"/>
    <w:rsid w:val="FA97E6FA"/>
    <w:rsid w:val="FAEE9939"/>
    <w:rsid w:val="FAFF4A4C"/>
    <w:rsid w:val="FB2D269C"/>
    <w:rsid w:val="FB5A351C"/>
    <w:rsid w:val="FB7FF794"/>
    <w:rsid w:val="FB97AE05"/>
    <w:rsid w:val="FB9B26CD"/>
    <w:rsid w:val="FBB76C36"/>
    <w:rsid w:val="FBCAFA80"/>
    <w:rsid w:val="FBF716EB"/>
    <w:rsid w:val="FBFE4C10"/>
    <w:rsid w:val="FBFF291C"/>
    <w:rsid w:val="FC6E66EF"/>
    <w:rsid w:val="FC7FB31F"/>
    <w:rsid w:val="FCFF9734"/>
    <w:rsid w:val="FCFFF725"/>
    <w:rsid w:val="FD6B907F"/>
    <w:rsid w:val="FD7FEAE9"/>
    <w:rsid w:val="FD9FC67E"/>
    <w:rsid w:val="FDDD44DF"/>
    <w:rsid w:val="FDDD5900"/>
    <w:rsid w:val="FDF3B43C"/>
    <w:rsid w:val="FDFBA11A"/>
    <w:rsid w:val="FDFF0F49"/>
    <w:rsid w:val="FE1DB3F5"/>
    <w:rsid w:val="FE742BBB"/>
    <w:rsid w:val="FE9F8638"/>
    <w:rsid w:val="FEAE8842"/>
    <w:rsid w:val="FEEF4A00"/>
    <w:rsid w:val="FF376BEF"/>
    <w:rsid w:val="FF5346EE"/>
    <w:rsid w:val="FF5BDE72"/>
    <w:rsid w:val="FF63A533"/>
    <w:rsid w:val="FF6D809C"/>
    <w:rsid w:val="FF6FDC23"/>
    <w:rsid w:val="FF7FE82E"/>
    <w:rsid w:val="FF984727"/>
    <w:rsid w:val="FF9FB9AA"/>
    <w:rsid w:val="FFBA079D"/>
    <w:rsid w:val="FFBB04AD"/>
    <w:rsid w:val="FFBE9F85"/>
    <w:rsid w:val="FFCC4977"/>
    <w:rsid w:val="FFD7FA45"/>
    <w:rsid w:val="FFDAF3D0"/>
    <w:rsid w:val="FFDF98EB"/>
    <w:rsid w:val="FFDFBC96"/>
    <w:rsid w:val="FFEA5C78"/>
    <w:rsid w:val="FFECAA24"/>
    <w:rsid w:val="FFED4081"/>
    <w:rsid w:val="FFED86AD"/>
    <w:rsid w:val="FFEF78F5"/>
    <w:rsid w:val="FFF3FAE1"/>
    <w:rsid w:val="FFFA7126"/>
    <w:rsid w:val="FFFCA295"/>
    <w:rsid w:val="FFFCE889"/>
    <w:rsid w:val="FFFD36B6"/>
    <w:rsid w:val="FFFD6C0E"/>
    <w:rsid w:val="FFFF0B0F"/>
    <w:rsid w:val="FFFF1F75"/>
    <w:rsid w:val="FFFF9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tLeast"/>
      <w:jc w:val="center"/>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_Style 3"/>
    <w:qFormat/>
    <w:uiPriority w:val="0"/>
    <w:pPr>
      <w:widowControl w:val="0"/>
      <w:spacing w:line="240" w:lineRule="atLeast"/>
      <w:jc w:val="both"/>
    </w:pPr>
    <w:rPr>
      <w:rFonts w:ascii="Calibri" w:hAnsi="Calibri" w:eastAsia="宋体" w:cs="Times New Roman"/>
      <w:kern w:val="2"/>
      <w:sz w:val="21"/>
      <w:szCs w:val="22"/>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9"/>
    <w:link w:val="3"/>
    <w:semiHidden/>
    <w:qFormat/>
    <w:uiPriority w:val="99"/>
    <w:rPr>
      <w:rFonts w:ascii="Calibri" w:hAnsi="Calibri" w:eastAsia="宋体" w:cs="Times New Roman"/>
      <w:sz w:val="18"/>
      <w:szCs w:val="18"/>
    </w:rPr>
  </w:style>
  <w:style w:type="character" w:customStyle="1" w:styleId="13">
    <w:name w:val="页眉 字符"/>
    <w:basedOn w:val="9"/>
    <w:link w:val="5"/>
    <w:qFormat/>
    <w:uiPriority w:val="99"/>
    <w:rPr>
      <w:rFonts w:ascii="Calibri" w:hAnsi="Calibri" w:eastAsia="宋体" w:cs="Times New Roman"/>
      <w:sz w:val="18"/>
      <w:szCs w:val="18"/>
    </w:rPr>
  </w:style>
  <w:style w:type="character" w:customStyle="1" w:styleId="14">
    <w:name w:val="font71"/>
    <w:basedOn w:val="9"/>
    <w:qFormat/>
    <w:uiPriority w:val="0"/>
    <w:rPr>
      <w:rFonts w:hint="eastAsia" w:ascii="宋体" w:hAnsi="宋体" w:eastAsia="宋体" w:cs="宋体"/>
      <w:color w:val="000000"/>
      <w:sz w:val="18"/>
      <w:szCs w:val="18"/>
      <w:u w:val="none"/>
    </w:rPr>
  </w:style>
  <w:style w:type="character" w:customStyle="1" w:styleId="15">
    <w:name w:val="font01"/>
    <w:basedOn w:val="9"/>
    <w:qFormat/>
    <w:uiPriority w:val="0"/>
    <w:rPr>
      <w:rFonts w:hint="eastAsia" w:ascii="宋体" w:hAnsi="宋体" w:eastAsia="宋体" w:cs="宋体"/>
      <w:b/>
      <w:color w:val="FF0000"/>
      <w:sz w:val="18"/>
      <w:szCs w:val="18"/>
      <w:u w:val="none"/>
    </w:rPr>
  </w:style>
  <w:style w:type="character" w:customStyle="1" w:styleId="16">
    <w:name w:val="font8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7</Pages>
  <Words>2573</Words>
  <Characters>2798</Characters>
  <Lines>22</Lines>
  <Paragraphs>6</Paragraphs>
  <TotalTime>2</TotalTime>
  <ScaleCrop>false</ScaleCrop>
  <LinksUpToDate>false</LinksUpToDate>
  <CharactersWithSpaces>2942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2019-08-03T04:10:00Z</dcterms:created>
  <dc:creator>hp</dc:creator>
  <cp:lastModifiedBy>Schrödinger</cp:lastModifiedBy>
  <cp:lastPrinted>2026-03-27T09:52:00Z</cp:lastPrinted>
  <dcterms:modified xsi:type="dcterms:W3CDTF">2026-04-07T02:47:41Z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eyJoZGlkIjoiMTQ1OGYwNWNhNjQ1ZjBjMmUzOTJhNTM2MGM5ZmFhOTIiLCJ1c2VySWQiOiI2NTAxMDc2MTEifQ==</vt:lpwstr>
  </property>
  <property fmtid="{D5CDD505-2E9C-101B-9397-08002B2CF9AE}" pid="4" name="ICV">
    <vt:lpwstr>887142A701C5453D840E00992BC15A79_12</vt:lpwstr>
  </property>
</Properties>
</file>