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广州市社会科学院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公开选调工作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人员现场资格审查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及笔试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根据《广州市社会科学院2024年公开选调工作人员公告》，现就现场资格审查的有关事项公告如下：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一、现场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资格审查对象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《广州市社会科学院2024年公开选调工作人员公告》规定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2024年9月30日前向我院提交报名材料，并完成报名的人员。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 w:firstLineChars="20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二、现场资格审查时间和地点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时间：2024年1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）上午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9:30-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12:00。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地点：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广州市白云区云城街润云路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119号（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广州市社会科学院行政办公楼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会议室）。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三、现场资格审查需要提交的材料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Lines="25" w:after="150" w:afterLines="25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1.《广州市社会科学院公开选调工作人员报名表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（公告附件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和《个人简历》（公告附件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2.本人身份证、毕业证、学位证和岗位要求的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证明材料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等原件及复印件；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学历、学位证书在国（境）外取得的，必须在报名时出具教育部留学服务中心境外学历、学位认证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等相关材料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如报考人员所学专业未列入专业目录（无专业代码），但所学专业主要课程与报考岗位要求专业的主要课程基本一致的，须提供毕业证书和课程成绩单、毕业院校关于报考人员所学专业符合引进专业目录要求的情况说明（毕业学校盖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现所在工作单位性质佐证材料，报考人员在编在岗工作经历证明材料。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.证明报考人员符合岗位要求的其他资料。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四、现场资格审查注意事项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报考人员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需亲自参加现场资格审查。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报考人员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提供资料应真实、完整，与报考岗位要求相符合。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凡有关材料信息不实，影响资格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结果的，将取消该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人员参加考评的资格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3.不按规定时间、地点和要求进行现场资格审查的，视为放弃现场资格审查，不得进入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下一个公选环节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报考人员留意广州市社会科学院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官网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通知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，保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持通讯畅通。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笔试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通过资格审查的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考生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，参加考评环节的“文稿写作”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文稿写作采用闭卷方式独立完成，主要测试应聘者的基本素质和从事应聘岗位的工作能力等。满分为100分，70分为合格分数线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，文稿写作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成绩40%计入综合成绩。在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文稿写作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成绩合格的人员中，根据成绩从高到低按岗位拟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公选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人数1: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的比例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进入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面试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时间：2024年1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14:30-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: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地点：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广州市白云区云城街润云路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119号（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广州市社会科学院行政办公楼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会议室）。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请提前作好应试准备。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联系人：梁先生，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86464957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/>
    <w:p/>
    <w:p>
      <w:pPr>
        <w:ind w:left="5670" w:hanging="5670" w:hangingChars="27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</w:t>
      </w:r>
    </w:p>
    <w:p>
      <w:pPr>
        <w:ind w:firstLine="5440" w:firstLineChars="17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广州市社会科学院                                                 </w:t>
      </w:r>
    </w:p>
    <w:p>
      <w:pPr>
        <w:ind w:firstLine="5760" w:firstLineChars="1800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2024年11月14日</w:t>
      </w:r>
    </w:p>
    <w:sectPr>
      <w:pgSz w:w="11906" w:h="16838"/>
      <w:pgMar w:top="1610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GUzZTExMDA3NDM1ODM0ZTgyNjQwNGY5NTIyYjYifQ=="/>
  </w:docVars>
  <w:rsids>
    <w:rsidRoot w:val="00000000"/>
    <w:rsid w:val="02B97088"/>
    <w:rsid w:val="1B456711"/>
    <w:rsid w:val="1DF72C13"/>
    <w:rsid w:val="1F7A7466"/>
    <w:rsid w:val="20100E61"/>
    <w:rsid w:val="21AD7113"/>
    <w:rsid w:val="2B886645"/>
    <w:rsid w:val="34851C53"/>
    <w:rsid w:val="357A32F0"/>
    <w:rsid w:val="3AD62EF2"/>
    <w:rsid w:val="40462E60"/>
    <w:rsid w:val="41793958"/>
    <w:rsid w:val="46925418"/>
    <w:rsid w:val="573D2131"/>
    <w:rsid w:val="57E93713"/>
    <w:rsid w:val="5AE13B6C"/>
    <w:rsid w:val="5BE86988"/>
    <w:rsid w:val="5CE85292"/>
    <w:rsid w:val="684209C1"/>
    <w:rsid w:val="72F2230C"/>
    <w:rsid w:val="7A1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878</Characters>
  <Lines>0</Lines>
  <Paragraphs>0</Paragraphs>
  <TotalTime>2</TotalTime>
  <ScaleCrop>false</ScaleCrop>
  <LinksUpToDate>false</LinksUpToDate>
  <CharactersWithSpaces>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2024-11-13T03:54:00Z</dcterms:created>
  <dc:creator>Administrator</dc:creator>
  <cp:lastModifiedBy>棣</cp:lastModifiedBy>
  <cp:lastPrinted>2024-11-14T03:35:48Z</cp:lastPrinted>
  <dcterms:modified xsi:type="dcterms:W3CDTF">2024-11-14T03:37:25Z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8927597451E0427E8A74A5F1F9883A06_13</vt:lpwstr>
  </property>
</Properties>
</file>